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2418" w:rsidRDefault="009A2418" w:rsidP="00582F96">
      <w:pPr>
        <w:ind w:left="567" w:right="566"/>
        <w:jc w:val="center"/>
        <w:rPr>
          <w:rFonts w:ascii="Times New Roman" w:hAnsi="Times New Roman"/>
          <w:b/>
          <w:sz w:val="28"/>
          <w:szCs w:val="28"/>
          <w:lang w:val="tr-TR"/>
        </w:rPr>
      </w:pPr>
    </w:p>
    <w:p w:rsidR="00FB6C63" w:rsidRPr="0051282F" w:rsidRDefault="00AD5649" w:rsidP="00582F96">
      <w:pPr>
        <w:ind w:left="567" w:right="566"/>
        <w:jc w:val="center"/>
        <w:rPr>
          <w:rFonts w:ascii="Times New Roman" w:hAnsi="Times New Roman"/>
          <w:b/>
          <w:sz w:val="28"/>
          <w:szCs w:val="28"/>
          <w:lang w:val="tr-TR"/>
        </w:rPr>
      </w:pPr>
      <w:r w:rsidRPr="0051282F">
        <w:rPr>
          <w:rFonts w:ascii="Times New Roman" w:hAnsi="Times New Roman"/>
          <w:b/>
          <w:sz w:val="28"/>
          <w:szCs w:val="28"/>
          <w:lang w:val="tr-TR"/>
        </w:rPr>
        <w:t xml:space="preserve">Sınıf </w:t>
      </w:r>
      <w:r w:rsidR="0004071D" w:rsidRPr="0051282F">
        <w:rPr>
          <w:rFonts w:ascii="Times New Roman" w:hAnsi="Times New Roman"/>
          <w:b/>
          <w:sz w:val="28"/>
          <w:szCs w:val="28"/>
          <w:lang w:val="tr-TR"/>
        </w:rPr>
        <w:t>Eğitimi</w:t>
      </w:r>
      <w:r w:rsidRPr="0051282F">
        <w:rPr>
          <w:rFonts w:ascii="Times New Roman" w:hAnsi="Times New Roman"/>
          <w:b/>
          <w:sz w:val="28"/>
          <w:szCs w:val="28"/>
          <w:lang w:val="tr-TR"/>
        </w:rPr>
        <w:t xml:space="preserve"> Öğretim Elemanlarının Web 2.0 Araçlarına Yönelik Görüşleri</w:t>
      </w:r>
      <w:r w:rsidR="00FB6C63" w:rsidRPr="005C6F91">
        <w:rPr>
          <w:rStyle w:val="DipnotBavurusu"/>
          <w:rFonts w:ascii="Times New Roman" w:hAnsi="Times New Roman"/>
          <w:b/>
          <w:sz w:val="28"/>
          <w:szCs w:val="28"/>
          <w:lang w:val="tr-TR"/>
        </w:rPr>
        <w:footnoteReference w:id="1"/>
      </w:r>
    </w:p>
    <w:p w:rsidR="00FB6C63" w:rsidRPr="00716700" w:rsidRDefault="00FB6C63" w:rsidP="00FB6C63">
      <w:pPr>
        <w:pStyle w:val="GvdeMetni3"/>
        <w:rPr>
          <w:rFonts w:ascii="Times New Roman" w:hAnsi="Times New Roman"/>
          <w:sz w:val="22"/>
          <w:szCs w:val="28"/>
          <w:lang w:val="tr-TR"/>
        </w:rPr>
      </w:pPr>
    </w:p>
    <w:p w:rsidR="00FB6C63" w:rsidRPr="0051282F" w:rsidRDefault="00D14A3E" w:rsidP="00582F96">
      <w:pPr>
        <w:pStyle w:val="GvdeMetni3"/>
        <w:ind w:left="567" w:right="566"/>
        <w:rPr>
          <w:rFonts w:ascii="Times New Roman" w:hAnsi="Times New Roman"/>
          <w:sz w:val="28"/>
          <w:szCs w:val="28"/>
        </w:rPr>
      </w:pPr>
      <w:r w:rsidRPr="0051282F">
        <w:rPr>
          <w:rFonts w:ascii="Times New Roman" w:hAnsi="Times New Roman"/>
          <w:sz w:val="28"/>
          <w:szCs w:val="28"/>
        </w:rPr>
        <w:t>Basic Education</w:t>
      </w:r>
      <w:r w:rsidR="0004071D" w:rsidRPr="0051282F">
        <w:rPr>
          <w:rFonts w:ascii="Times New Roman" w:hAnsi="Times New Roman"/>
          <w:sz w:val="28"/>
          <w:szCs w:val="28"/>
        </w:rPr>
        <w:t xml:space="preserve"> </w:t>
      </w:r>
      <w:r w:rsidR="008B0C5E" w:rsidRPr="0051282F">
        <w:rPr>
          <w:rFonts w:ascii="Times New Roman" w:hAnsi="Times New Roman"/>
          <w:sz w:val="28"/>
          <w:szCs w:val="28"/>
        </w:rPr>
        <w:t>Instructors’</w:t>
      </w:r>
      <w:r w:rsidR="0004071D" w:rsidRPr="0051282F">
        <w:rPr>
          <w:rFonts w:ascii="Times New Roman" w:hAnsi="Times New Roman"/>
          <w:sz w:val="28"/>
          <w:szCs w:val="28"/>
        </w:rPr>
        <w:t xml:space="preserve"> Views </w:t>
      </w:r>
      <w:proofErr w:type="gramStart"/>
      <w:r w:rsidR="008B0C5E" w:rsidRPr="0051282F">
        <w:rPr>
          <w:rFonts w:ascii="Times New Roman" w:hAnsi="Times New Roman"/>
          <w:sz w:val="28"/>
          <w:szCs w:val="28"/>
        </w:rPr>
        <w:t>On</w:t>
      </w:r>
      <w:proofErr w:type="gramEnd"/>
      <w:r w:rsidR="0004071D" w:rsidRPr="0051282F">
        <w:rPr>
          <w:rFonts w:ascii="Times New Roman" w:hAnsi="Times New Roman"/>
          <w:sz w:val="28"/>
          <w:szCs w:val="28"/>
        </w:rPr>
        <w:t xml:space="preserve"> Web 2.0 Tools</w:t>
      </w:r>
    </w:p>
    <w:p w:rsidR="00FB6C63" w:rsidRPr="00716700" w:rsidRDefault="00FB6C63" w:rsidP="00FB6C63">
      <w:pPr>
        <w:jc w:val="center"/>
        <w:rPr>
          <w:rFonts w:ascii="TimesNewRoman" w:hAnsi="TimesNewRoman"/>
          <w:b/>
          <w:sz w:val="20"/>
          <w:lang w:val="tr-TR"/>
        </w:rPr>
      </w:pPr>
    </w:p>
    <w:p w:rsidR="00FB6C63" w:rsidRPr="00BE3E2B" w:rsidRDefault="00AD5649" w:rsidP="009A2418">
      <w:pPr>
        <w:ind w:left="567" w:right="566"/>
        <w:jc w:val="center"/>
        <w:rPr>
          <w:rFonts w:ascii="Times New Roman" w:hAnsi="Times New Roman"/>
          <w:szCs w:val="24"/>
        </w:rPr>
      </w:pPr>
      <w:proofErr w:type="spellStart"/>
      <w:r w:rsidRPr="00BE3E2B">
        <w:rPr>
          <w:rFonts w:ascii="Times New Roman" w:hAnsi="Times New Roman"/>
          <w:szCs w:val="24"/>
        </w:rPr>
        <w:t>Agah</w:t>
      </w:r>
      <w:proofErr w:type="spellEnd"/>
      <w:r w:rsidRPr="00BE3E2B">
        <w:rPr>
          <w:rFonts w:ascii="Times New Roman" w:hAnsi="Times New Roman"/>
          <w:szCs w:val="24"/>
        </w:rPr>
        <w:t xml:space="preserve"> </w:t>
      </w:r>
      <w:proofErr w:type="spellStart"/>
      <w:r w:rsidRPr="00BE3E2B">
        <w:rPr>
          <w:rFonts w:ascii="Times New Roman" w:hAnsi="Times New Roman"/>
          <w:szCs w:val="24"/>
        </w:rPr>
        <w:t>Tuğrul</w:t>
      </w:r>
      <w:proofErr w:type="spellEnd"/>
      <w:r w:rsidRPr="00BE3E2B">
        <w:rPr>
          <w:rFonts w:ascii="Times New Roman" w:hAnsi="Times New Roman"/>
          <w:szCs w:val="24"/>
        </w:rPr>
        <w:t xml:space="preserve"> KORUCU</w:t>
      </w:r>
      <w:r w:rsidR="00FB6C63" w:rsidRPr="00BE3E2B">
        <w:rPr>
          <w:rStyle w:val="DipnotBavurusu"/>
          <w:rFonts w:ascii="Times New Roman" w:hAnsi="Times New Roman"/>
          <w:szCs w:val="24"/>
        </w:rPr>
        <w:footnoteReference w:id="2"/>
      </w:r>
      <w:r w:rsidR="00FB6C63" w:rsidRPr="00BE3E2B">
        <w:rPr>
          <w:rFonts w:ascii="Times New Roman" w:hAnsi="Times New Roman"/>
          <w:szCs w:val="24"/>
        </w:rPr>
        <w:t xml:space="preserve">, </w:t>
      </w:r>
      <w:proofErr w:type="spellStart"/>
      <w:r w:rsidRPr="00BE3E2B">
        <w:rPr>
          <w:rFonts w:ascii="Times New Roman" w:hAnsi="Times New Roman"/>
          <w:szCs w:val="24"/>
        </w:rPr>
        <w:t>Halit</w:t>
      </w:r>
      <w:proofErr w:type="spellEnd"/>
      <w:r w:rsidRPr="00BE3E2B">
        <w:rPr>
          <w:rFonts w:ascii="Times New Roman" w:hAnsi="Times New Roman"/>
          <w:szCs w:val="24"/>
        </w:rPr>
        <w:t xml:space="preserve"> KARALAR</w:t>
      </w:r>
      <w:r w:rsidR="00FB6C63" w:rsidRPr="00BE3E2B">
        <w:rPr>
          <w:rStyle w:val="DipnotBavurusu"/>
          <w:rFonts w:ascii="Times New Roman" w:hAnsi="Times New Roman"/>
          <w:szCs w:val="24"/>
        </w:rPr>
        <w:footnoteReference w:id="3"/>
      </w:r>
    </w:p>
    <w:p w:rsidR="002D4CC3" w:rsidRPr="00716700" w:rsidRDefault="002D4CC3">
      <w:pPr>
        <w:rPr>
          <w:sz w:val="20"/>
        </w:rPr>
      </w:pPr>
    </w:p>
    <w:p w:rsidR="00FB6C63" w:rsidRPr="00A81FDD" w:rsidRDefault="00FE1156" w:rsidP="00293FD8">
      <w:pPr>
        <w:tabs>
          <w:tab w:val="left" w:pos="8503"/>
        </w:tabs>
        <w:ind w:left="567" w:right="566"/>
        <w:jc w:val="both"/>
        <w:rPr>
          <w:rFonts w:ascii="Times New Roman" w:hAnsi="Times New Roman"/>
          <w:sz w:val="18"/>
          <w:szCs w:val="18"/>
          <w:lang w:val="tr-TR"/>
        </w:rPr>
      </w:pPr>
      <w:r>
        <w:rPr>
          <w:rFonts w:ascii="Times New Roman" w:hAnsi="Times New Roman"/>
          <w:b/>
          <w:sz w:val="18"/>
          <w:szCs w:val="18"/>
          <w:lang w:val="tr-TR"/>
        </w:rPr>
        <w:t>Öz</w:t>
      </w:r>
      <w:r w:rsidR="00FB6C63" w:rsidRPr="00A81FDD">
        <w:rPr>
          <w:rFonts w:ascii="Times New Roman" w:hAnsi="Times New Roman"/>
          <w:b/>
          <w:sz w:val="18"/>
          <w:szCs w:val="18"/>
          <w:lang w:val="tr-TR"/>
        </w:rPr>
        <w:t>:</w:t>
      </w:r>
      <w:r w:rsidR="00FB6C63" w:rsidRPr="00A81FDD">
        <w:rPr>
          <w:rFonts w:ascii="Times New Roman" w:hAnsi="Times New Roman"/>
          <w:sz w:val="18"/>
          <w:szCs w:val="18"/>
          <w:lang w:val="tr-TR"/>
        </w:rPr>
        <w:t xml:space="preserve"> </w:t>
      </w:r>
      <w:r w:rsidR="00E52DCC">
        <w:rPr>
          <w:rFonts w:ascii="Times New Roman" w:hAnsi="Times New Roman"/>
          <w:sz w:val="18"/>
          <w:szCs w:val="18"/>
          <w:lang w:val="tr-TR"/>
        </w:rPr>
        <w:t>Betim</w:t>
      </w:r>
      <w:r w:rsidR="00963D75">
        <w:rPr>
          <w:rFonts w:ascii="Times New Roman" w:hAnsi="Times New Roman"/>
          <w:sz w:val="18"/>
          <w:szCs w:val="18"/>
          <w:lang w:val="tr-TR"/>
        </w:rPr>
        <w:t xml:space="preserve">sel nitelikteki </w:t>
      </w:r>
      <w:r w:rsidR="0004071D">
        <w:rPr>
          <w:rFonts w:ascii="Times New Roman" w:hAnsi="Times New Roman"/>
          <w:color w:val="000000"/>
          <w:sz w:val="18"/>
          <w:szCs w:val="18"/>
          <w:lang w:val="tr-TR"/>
        </w:rPr>
        <w:t xml:space="preserve">bu </w:t>
      </w:r>
      <w:r w:rsidR="00AD5649" w:rsidRPr="00AD5649">
        <w:rPr>
          <w:rFonts w:ascii="Times New Roman" w:hAnsi="Times New Roman"/>
          <w:color w:val="000000"/>
          <w:sz w:val="18"/>
          <w:szCs w:val="18"/>
          <w:lang w:val="tr-TR"/>
        </w:rPr>
        <w:t xml:space="preserve">çalışmanın amacı </w:t>
      </w:r>
      <w:r w:rsidR="00625970">
        <w:rPr>
          <w:rFonts w:ascii="Times New Roman" w:hAnsi="Times New Roman"/>
          <w:color w:val="000000"/>
          <w:sz w:val="18"/>
          <w:szCs w:val="18"/>
          <w:lang w:val="tr-TR"/>
        </w:rPr>
        <w:t>temel e</w:t>
      </w:r>
      <w:r w:rsidR="00BE3E2B">
        <w:rPr>
          <w:rFonts w:ascii="Times New Roman" w:hAnsi="Times New Roman"/>
          <w:color w:val="000000"/>
          <w:sz w:val="18"/>
          <w:szCs w:val="18"/>
          <w:lang w:val="tr-TR"/>
        </w:rPr>
        <w:t>ğitim bölümü, sınıf eğitimi ana</w:t>
      </w:r>
      <w:r w:rsidR="00625970">
        <w:rPr>
          <w:rFonts w:ascii="Times New Roman" w:hAnsi="Times New Roman"/>
          <w:color w:val="000000"/>
          <w:sz w:val="18"/>
          <w:szCs w:val="18"/>
          <w:lang w:val="tr-TR"/>
        </w:rPr>
        <w:t>bilim</w:t>
      </w:r>
      <w:r w:rsidR="00BE3E2B">
        <w:rPr>
          <w:rFonts w:ascii="Times New Roman" w:hAnsi="Times New Roman"/>
          <w:color w:val="000000"/>
          <w:sz w:val="18"/>
          <w:szCs w:val="18"/>
          <w:lang w:val="tr-TR"/>
        </w:rPr>
        <w:t xml:space="preserve"> </w:t>
      </w:r>
      <w:r w:rsidR="00625970">
        <w:rPr>
          <w:rFonts w:ascii="Times New Roman" w:hAnsi="Times New Roman"/>
          <w:color w:val="000000"/>
          <w:sz w:val="18"/>
          <w:szCs w:val="18"/>
          <w:lang w:val="tr-TR"/>
        </w:rPr>
        <w:t xml:space="preserve">dalı </w:t>
      </w:r>
      <w:r w:rsidR="00AD5649" w:rsidRPr="00AD5649">
        <w:rPr>
          <w:rFonts w:ascii="Times New Roman" w:hAnsi="Times New Roman"/>
          <w:color w:val="000000"/>
          <w:sz w:val="18"/>
          <w:szCs w:val="18"/>
          <w:lang w:val="tr-TR"/>
        </w:rPr>
        <w:t xml:space="preserve">öğretim </w:t>
      </w:r>
      <w:r w:rsidR="0067471C">
        <w:rPr>
          <w:rFonts w:ascii="Times New Roman" w:hAnsi="Times New Roman"/>
          <w:color w:val="000000"/>
          <w:sz w:val="18"/>
          <w:szCs w:val="18"/>
          <w:lang w:val="tr-TR"/>
        </w:rPr>
        <w:t>elemanlarının</w:t>
      </w:r>
      <w:r w:rsidR="00AD5649" w:rsidRPr="00AD5649">
        <w:rPr>
          <w:rFonts w:ascii="Times New Roman" w:hAnsi="Times New Roman"/>
          <w:color w:val="000000"/>
          <w:sz w:val="18"/>
          <w:szCs w:val="18"/>
          <w:lang w:val="tr-TR"/>
        </w:rPr>
        <w:t xml:space="preserve"> Web 2.0 araçlarına yönelik görüşlerini belirlemektir. Türkiye’deki farklı üniversitelerde sınıf öğretmenliği bölümünde görev yapan </w:t>
      </w:r>
      <w:r w:rsidR="0088096D">
        <w:rPr>
          <w:rFonts w:ascii="Times New Roman" w:hAnsi="Times New Roman"/>
          <w:color w:val="000000"/>
          <w:sz w:val="18"/>
          <w:szCs w:val="18"/>
          <w:lang w:val="tr-TR"/>
        </w:rPr>
        <w:t>on</w:t>
      </w:r>
      <w:r w:rsidR="00AD5649" w:rsidRPr="00AD5649">
        <w:rPr>
          <w:rFonts w:ascii="Times New Roman" w:hAnsi="Times New Roman"/>
          <w:color w:val="000000"/>
          <w:sz w:val="18"/>
          <w:szCs w:val="18"/>
          <w:lang w:val="tr-TR"/>
        </w:rPr>
        <w:t xml:space="preserve"> öğretim elemanının katılımıyla gerçekleştirilen çalışmada, veri toplama ara</w:t>
      </w:r>
      <w:r w:rsidR="0004071D">
        <w:rPr>
          <w:rFonts w:ascii="Times New Roman" w:hAnsi="Times New Roman"/>
          <w:color w:val="000000"/>
          <w:sz w:val="18"/>
          <w:szCs w:val="18"/>
          <w:lang w:val="tr-TR"/>
        </w:rPr>
        <w:t xml:space="preserve">çları </w:t>
      </w:r>
      <w:r w:rsidR="00AD5649" w:rsidRPr="00AD5649">
        <w:rPr>
          <w:rFonts w:ascii="Times New Roman" w:hAnsi="Times New Roman"/>
          <w:color w:val="000000"/>
          <w:sz w:val="18"/>
          <w:szCs w:val="18"/>
          <w:lang w:val="tr-TR"/>
        </w:rPr>
        <w:t xml:space="preserve">olarak </w:t>
      </w:r>
      <w:r w:rsidR="0004071D">
        <w:rPr>
          <w:rFonts w:ascii="Times New Roman" w:hAnsi="Times New Roman"/>
          <w:color w:val="000000"/>
          <w:sz w:val="18"/>
          <w:szCs w:val="18"/>
          <w:lang w:val="tr-TR"/>
        </w:rPr>
        <w:t xml:space="preserve">demografik bilgi formu ve </w:t>
      </w:r>
      <w:r w:rsidR="00AD5649" w:rsidRPr="00AD5649">
        <w:rPr>
          <w:rFonts w:ascii="Times New Roman" w:hAnsi="Times New Roman"/>
          <w:color w:val="000000"/>
          <w:sz w:val="18"/>
          <w:szCs w:val="18"/>
          <w:lang w:val="tr-TR"/>
        </w:rPr>
        <w:t>açık uçlu sorulardan oluşan bir anket formu kullanılmış</w:t>
      </w:r>
      <w:r w:rsidR="00130F6E">
        <w:rPr>
          <w:rFonts w:ascii="Times New Roman" w:hAnsi="Times New Roman"/>
          <w:color w:val="000000"/>
          <w:sz w:val="18"/>
          <w:szCs w:val="18"/>
          <w:lang w:val="tr-TR"/>
        </w:rPr>
        <w:t>tır. V</w:t>
      </w:r>
      <w:r w:rsidR="00AD5649" w:rsidRPr="00AD5649">
        <w:rPr>
          <w:rFonts w:ascii="Times New Roman" w:hAnsi="Times New Roman"/>
          <w:color w:val="000000"/>
          <w:sz w:val="18"/>
          <w:szCs w:val="18"/>
          <w:lang w:val="tr-TR"/>
        </w:rPr>
        <w:t xml:space="preserve">eriler içerik analizi ile analiz edilmiştir. </w:t>
      </w:r>
      <w:r w:rsidR="00861FB2" w:rsidRPr="00861FB2">
        <w:rPr>
          <w:rFonts w:ascii="Times New Roman" w:hAnsi="Times New Roman"/>
          <w:color w:val="000000"/>
          <w:sz w:val="18"/>
          <w:szCs w:val="18"/>
          <w:lang w:val="tr-TR"/>
        </w:rPr>
        <w:t xml:space="preserve">Araştırmada, öğretim elemanlarının genel olarak, </w:t>
      </w:r>
      <w:r w:rsidR="003862B2">
        <w:rPr>
          <w:rFonts w:ascii="Times New Roman" w:hAnsi="Times New Roman"/>
          <w:color w:val="000000"/>
          <w:sz w:val="18"/>
          <w:szCs w:val="18"/>
          <w:lang w:val="tr-TR"/>
        </w:rPr>
        <w:t xml:space="preserve">(a) </w:t>
      </w:r>
      <w:r w:rsidR="00861FB2" w:rsidRPr="00861FB2">
        <w:rPr>
          <w:rFonts w:ascii="Times New Roman" w:hAnsi="Times New Roman"/>
          <w:color w:val="000000"/>
          <w:sz w:val="18"/>
          <w:szCs w:val="18"/>
          <w:lang w:val="tr-TR"/>
        </w:rPr>
        <w:t xml:space="preserve">Web 2.0 araçlarını öğretimsel içerikleri öğrencilere dağıtmak amacıyla kullandıkları; </w:t>
      </w:r>
      <w:r w:rsidR="003862B2">
        <w:rPr>
          <w:rFonts w:ascii="Times New Roman" w:hAnsi="Times New Roman"/>
          <w:color w:val="000000"/>
          <w:sz w:val="18"/>
          <w:szCs w:val="18"/>
          <w:lang w:val="tr-TR"/>
        </w:rPr>
        <w:t xml:space="preserve">(b) </w:t>
      </w:r>
      <w:r w:rsidR="00861FB2" w:rsidRPr="00861FB2">
        <w:rPr>
          <w:rFonts w:ascii="Times New Roman" w:hAnsi="Times New Roman"/>
          <w:color w:val="000000"/>
          <w:sz w:val="18"/>
          <w:szCs w:val="18"/>
          <w:lang w:val="tr-TR"/>
        </w:rPr>
        <w:t xml:space="preserve">işbirliğine dayalı öğrenme ortamları oluşturmak için kullanılabilecek Web 2.0 araçlarını yeterince kullanmadıkları ve gelecekte de kullanmak istemedikleri; </w:t>
      </w:r>
      <w:r w:rsidR="003862B2">
        <w:rPr>
          <w:rFonts w:ascii="Times New Roman" w:hAnsi="Times New Roman"/>
          <w:color w:val="000000"/>
          <w:sz w:val="18"/>
          <w:szCs w:val="18"/>
          <w:lang w:val="tr-TR"/>
        </w:rPr>
        <w:t xml:space="preserve">(c) </w:t>
      </w:r>
      <w:r w:rsidR="00861FB2" w:rsidRPr="00861FB2">
        <w:rPr>
          <w:rFonts w:ascii="Times New Roman" w:hAnsi="Times New Roman"/>
          <w:color w:val="000000"/>
          <w:sz w:val="18"/>
          <w:szCs w:val="18"/>
          <w:lang w:val="tr-TR"/>
        </w:rPr>
        <w:t xml:space="preserve">Web 2.0 araçlarını kullanırken teknolojik ve pedagojik boyutta sorunlar yaşadıkları; </w:t>
      </w:r>
      <w:r w:rsidR="003862B2">
        <w:rPr>
          <w:rFonts w:ascii="Times New Roman" w:hAnsi="Times New Roman"/>
          <w:color w:val="000000"/>
          <w:sz w:val="18"/>
          <w:szCs w:val="18"/>
          <w:lang w:val="tr-TR"/>
        </w:rPr>
        <w:t xml:space="preserve">(d) </w:t>
      </w:r>
      <w:r w:rsidR="00861FB2" w:rsidRPr="00861FB2">
        <w:rPr>
          <w:rFonts w:ascii="Times New Roman" w:hAnsi="Times New Roman"/>
          <w:color w:val="000000"/>
          <w:sz w:val="18"/>
          <w:szCs w:val="18"/>
          <w:lang w:val="tr-TR"/>
        </w:rPr>
        <w:t>Web 2.0 araçlarını, öğrenci merkezli öğrenme ortamlarında etkin olarak kullanabilmeleri için ise hizmet içi eğitime ihtiyaç duydukları sonuçlarına ulaşılmıştır.</w:t>
      </w:r>
      <w:r w:rsidR="00FB6C63" w:rsidRPr="00A81FDD">
        <w:rPr>
          <w:rFonts w:ascii="Times New Roman" w:hAnsi="Times New Roman"/>
          <w:sz w:val="18"/>
          <w:szCs w:val="18"/>
          <w:lang w:val="tr-TR"/>
        </w:rPr>
        <w:t xml:space="preserve">  </w:t>
      </w:r>
    </w:p>
    <w:p w:rsidR="00FB6C63" w:rsidRPr="00E44307" w:rsidRDefault="009020A7" w:rsidP="00293FD8">
      <w:pPr>
        <w:tabs>
          <w:tab w:val="left" w:pos="7938"/>
        </w:tabs>
        <w:ind w:left="567" w:right="566"/>
        <w:jc w:val="both"/>
        <w:rPr>
          <w:rFonts w:ascii="Times New Roman" w:hAnsi="Times New Roman"/>
          <w:i/>
          <w:sz w:val="18"/>
          <w:lang w:val="tr-TR"/>
        </w:rPr>
      </w:pPr>
      <w:r>
        <w:rPr>
          <w:rFonts w:ascii="Times New Roman" w:hAnsi="Times New Roman"/>
          <w:b/>
          <w:i/>
          <w:sz w:val="18"/>
          <w:lang w:val="tr-TR"/>
        </w:rPr>
        <w:br/>
      </w:r>
      <w:r w:rsidR="00FB6C63" w:rsidRPr="00E44307">
        <w:rPr>
          <w:rFonts w:ascii="Times New Roman" w:hAnsi="Times New Roman"/>
          <w:b/>
          <w:i/>
          <w:sz w:val="18"/>
          <w:lang w:val="tr-TR"/>
        </w:rPr>
        <w:t>Anahtar sözcükler:</w:t>
      </w:r>
      <w:r w:rsidR="00FB6C63" w:rsidRPr="00F63335">
        <w:rPr>
          <w:rFonts w:ascii="Times New Roman" w:hAnsi="Times New Roman"/>
          <w:sz w:val="18"/>
          <w:lang w:val="tr-TR"/>
        </w:rPr>
        <w:t xml:space="preserve"> </w:t>
      </w:r>
      <w:r w:rsidR="00D60BC2">
        <w:rPr>
          <w:rFonts w:ascii="Times New Roman" w:hAnsi="Times New Roman"/>
          <w:sz w:val="18"/>
          <w:lang w:val="tr-TR"/>
        </w:rPr>
        <w:t xml:space="preserve">web 2.0, </w:t>
      </w:r>
      <w:r w:rsidR="00AD5649" w:rsidRPr="00AD5649">
        <w:rPr>
          <w:rFonts w:ascii="Times New Roman" w:hAnsi="Times New Roman"/>
          <w:i/>
          <w:sz w:val="18"/>
          <w:lang w:val="tr-TR"/>
        </w:rPr>
        <w:t xml:space="preserve">web 2.0 araçları, sınıf </w:t>
      </w:r>
      <w:r w:rsidR="003974A8">
        <w:rPr>
          <w:rFonts w:ascii="Times New Roman" w:hAnsi="Times New Roman"/>
          <w:i/>
          <w:sz w:val="18"/>
          <w:lang w:val="tr-TR"/>
        </w:rPr>
        <w:t>öğretmeni</w:t>
      </w:r>
      <w:r w:rsidR="00AD5649" w:rsidRPr="00AD5649">
        <w:rPr>
          <w:rFonts w:ascii="Times New Roman" w:hAnsi="Times New Roman"/>
          <w:i/>
          <w:sz w:val="18"/>
          <w:lang w:val="tr-TR"/>
        </w:rPr>
        <w:t xml:space="preserve">, </w:t>
      </w:r>
      <w:r w:rsidR="00C752B3">
        <w:rPr>
          <w:rFonts w:ascii="Times New Roman" w:hAnsi="Times New Roman"/>
          <w:i/>
          <w:sz w:val="18"/>
          <w:lang w:val="tr-TR"/>
        </w:rPr>
        <w:t xml:space="preserve">sınıf eğitimi </w:t>
      </w:r>
      <w:r w:rsidR="00AD5649" w:rsidRPr="00AD5649">
        <w:rPr>
          <w:rFonts w:ascii="Times New Roman" w:hAnsi="Times New Roman"/>
          <w:i/>
          <w:sz w:val="18"/>
          <w:lang w:val="tr-TR"/>
        </w:rPr>
        <w:t>öğretim eleman</w:t>
      </w:r>
      <w:r w:rsidR="00C752B3">
        <w:rPr>
          <w:rFonts w:ascii="Times New Roman" w:hAnsi="Times New Roman"/>
          <w:i/>
          <w:sz w:val="18"/>
          <w:lang w:val="tr-TR"/>
        </w:rPr>
        <w:t>ları</w:t>
      </w:r>
      <w:r w:rsidR="00AD5649" w:rsidRPr="00AD5649">
        <w:rPr>
          <w:rFonts w:ascii="Times New Roman" w:hAnsi="Times New Roman"/>
          <w:i/>
          <w:sz w:val="18"/>
          <w:lang w:val="tr-TR"/>
        </w:rPr>
        <w:t>.</w:t>
      </w:r>
    </w:p>
    <w:p w:rsidR="00FB6C63" w:rsidRPr="00716700" w:rsidRDefault="00FB6C63" w:rsidP="00293FD8">
      <w:pPr>
        <w:ind w:left="567" w:right="566"/>
        <w:jc w:val="both"/>
        <w:rPr>
          <w:rFonts w:ascii="Times New Roman" w:hAnsi="Times New Roman"/>
          <w:i/>
          <w:sz w:val="14"/>
          <w:lang w:val="tr-TR"/>
        </w:rPr>
      </w:pPr>
    </w:p>
    <w:p w:rsidR="00716700" w:rsidRDefault="00FB6C63" w:rsidP="00293FD8">
      <w:pPr>
        <w:ind w:left="567" w:right="566"/>
        <w:jc w:val="both"/>
        <w:rPr>
          <w:rFonts w:ascii="Times New Roman" w:hAnsi="Times New Roman"/>
          <w:sz w:val="18"/>
        </w:rPr>
      </w:pPr>
      <w:r w:rsidRPr="00FB6C63">
        <w:rPr>
          <w:rFonts w:ascii="Times New Roman" w:hAnsi="Times New Roman"/>
          <w:b/>
          <w:sz w:val="18"/>
        </w:rPr>
        <w:t>Abstract</w:t>
      </w:r>
      <w:r w:rsidRPr="00FB6C63">
        <w:rPr>
          <w:rFonts w:ascii="Times New Roman" w:hAnsi="Times New Roman"/>
          <w:sz w:val="18"/>
        </w:rPr>
        <w:t xml:space="preserve">: </w:t>
      </w:r>
      <w:r w:rsidR="00861FB2" w:rsidRPr="00861FB2">
        <w:rPr>
          <w:rFonts w:ascii="Times New Roman" w:hAnsi="Times New Roman"/>
          <w:sz w:val="18"/>
        </w:rPr>
        <w:t xml:space="preserve">The purpose of this </w:t>
      </w:r>
      <w:r w:rsidR="008B208C">
        <w:rPr>
          <w:rFonts w:ascii="Times New Roman" w:hAnsi="Times New Roman"/>
          <w:sz w:val="18"/>
        </w:rPr>
        <w:t xml:space="preserve">descriptive </w:t>
      </w:r>
      <w:r w:rsidR="00125230">
        <w:rPr>
          <w:rFonts w:ascii="Times New Roman" w:hAnsi="Times New Roman"/>
          <w:sz w:val="18"/>
        </w:rPr>
        <w:t>study</w:t>
      </w:r>
      <w:r w:rsidR="00E52DCC">
        <w:rPr>
          <w:rFonts w:ascii="Times New Roman" w:hAnsi="Times New Roman"/>
          <w:sz w:val="18"/>
        </w:rPr>
        <w:t xml:space="preserve"> </w:t>
      </w:r>
      <w:r w:rsidR="00861FB2" w:rsidRPr="00861FB2">
        <w:rPr>
          <w:rFonts w:ascii="Times New Roman" w:hAnsi="Times New Roman"/>
          <w:sz w:val="18"/>
        </w:rPr>
        <w:t xml:space="preserve">is to set out the views of </w:t>
      </w:r>
      <w:r w:rsidR="003862B2">
        <w:rPr>
          <w:rFonts w:ascii="Times New Roman" w:hAnsi="Times New Roman"/>
          <w:sz w:val="18"/>
        </w:rPr>
        <w:t>instructors</w:t>
      </w:r>
      <w:r w:rsidR="00861FB2" w:rsidRPr="00861FB2">
        <w:rPr>
          <w:rFonts w:ascii="Times New Roman" w:hAnsi="Times New Roman"/>
          <w:sz w:val="18"/>
        </w:rPr>
        <w:t xml:space="preserve"> in the </w:t>
      </w:r>
      <w:r w:rsidR="00D14A3E">
        <w:rPr>
          <w:rFonts w:ascii="Times New Roman" w:hAnsi="Times New Roman"/>
          <w:sz w:val="18"/>
        </w:rPr>
        <w:t>basic</w:t>
      </w:r>
      <w:r w:rsidR="00861FB2" w:rsidRPr="00861FB2">
        <w:rPr>
          <w:rFonts w:ascii="Times New Roman" w:hAnsi="Times New Roman"/>
          <w:sz w:val="18"/>
        </w:rPr>
        <w:t xml:space="preserve"> education department towards Web 2.0 tools.</w:t>
      </w:r>
      <w:r w:rsidR="008B208C">
        <w:rPr>
          <w:rFonts w:ascii="Times New Roman" w:hAnsi="Times New Roman"/>
          <w:sz w:val="18"/>
        </w:rPr>
        <w:t xml:space="preserve"> Survey method was used in the study.</w:t>
      </w:r>
      <w:r w:rsidR="00861FB2" w:rsidRPr="00861FB2">
        <w:rPr>
          <w:rFonts w:ascii="Times New Roman" w:hAnsi="Times New Roman"/>
          <w:sz w:val="18"/>
        </w:rPr>
        <w:t xml:space="preserve"> Demographic information form and a questionnaire consisting of open ended questions were used as data collection tools in the study carried out with the participation of </w:t>
      </w:r>
      <w:r w:rsidR="0088096D">
        <w:rPr>
          <w:rFonts w:ascii="Times New Roman" w:hAnsi="Times New Roman"/>
          <w:sz w:val="18"/>
        </w:rPr>
        <w:t>ten</w:t>
      </w:r>
      <w:r w:rsidR="00861FB2" w:rsidRPr="00861FB2">
        <w:rPr>
          <w:rFonts w:ascii="Times New Roman" w:hAnsi="Times New Roman"/>
          <w:sz w:val="18"/>
        </w:rPr>
        <w:t xml:space="preserve"> </w:t>
      </w:r>
      <w:r w:rsidR="003862B2">
        <w:rPr>
          <w:rFonts w:ascii="Times New Roman" w:hAnsi="Times New Roman"/>
          <w:sz w:val="18"/>
        </w:rPr>
        <w:t>instructors</w:t>
      </w:r>
      <w:r w:rsidR="00861FB2" w:rsidRPr="00861FB2">
        <w:rPr>
          <w:rFonts w:ascii="Times New Roman" w:hAnsi="Times New Roman"/>
          <w:sz w:val="18"/>
        </w:rPr>
        <w:t xml:space="preserve"> working in </w:t>
      </w:r>
      <w:r w:rsidR="003862B2">
        <w:rPr>
          <w:rFonts w:ascii="Times New Roman" w:hAnsi="Times New Roman"/>
          <w:sz w:val="18"/>
        </w:rPr>
        <w:t>basic</w:t>
      </w:r>
      <w:r w:rsidR="00861FB2" w:rsidRPr="00861FB2">
        <w:rPr>
          <w:rFonts w:ascii="Times New Roman" w:hAnsi="Times New Roman"/>
          <w:sz w:val="18"/>
        </w:rPr>
        <w:t xml:space="preserve"> </w:t>
      </w:r>
      <w:r w:rsidR="003862B2">
        <w:rPr>
          <w:rFonts w:ascii="Times New Roman" w:hAnsi="Times New Roman"/>
          <w:sz w:val="18"/>
        </w:rPr>
        <w:t>education</w:t>
      </w:r>
      <w:r w:rsidR="00861FB2" w:rsidRPr="00861FB2">
        <w:rPr>
          <w:rFonts w:ascii="Times New Roman" w:hAnsi="Times New Roman"/>
          <w:sz w:val="18"/>
        </w:rPr>
        <w:t xml:space="preserve"> departments in different universities </w:t>
      </w:r>
      <w:r w:rsidR="003862B2">
        <w:rPr>
          <w:rFonts w:ascii="Times New Roman" w:hAnsi="Times New Roman"/>
          <w:sz w:val="18"/>
        </w:rPr>
        <w:t>of</w:t>
      </w:r>
      <w:r w:rsidR="00861FB2" w:rsidRPr="00861FB2">
        <w:rPr>
          <w:rFonts w:ascii="Times New Roman" w:hAnsi="Times New Roman"/>
          <w:sz w:val="18"/>
        </w:rPr>
        <w:t xml:space="preserve"> Turkey</w:t>
      </w:r>
      <w:r w:rsidR="003862B2">
        <w:rPr>
          <w:rFonts w:ascii="Times New Roman" w:hAnsi="Times New Roman"/>
          <w:sz w:val="18"/>
        </w:rPr>
        <w:t>. The obtained</w:t>
      </w:r>
      <w:r w:rsidR="00861FB2" w:rsidRPr="00861FB2">
        <w:rPr>
          <w:rFonts w:ascii="Times New Roman" w:hAnsi="Times New Roman"/>
          <w:sz w:val="18"/>
        </w:rPr>
        <w:t xml:space="preserve"> data were analyzed </w:t>
      </w:r>
      <w:r w:rsidR="003862B2">
        <w:rPr>
          <w:rFonts w:ascii="Times New Roman" w:hAnsi="Times New Roman"/>
          <w:sz w:val="18"/>
        </w:rPr>
        <w:t>through</w:t>
      </w:r>
      <w:r w:rsidR="00861FB2" w:rsidRPr="00861FB2">
        <w:rPr>
          <w:rFonts w:ascii="Times New Roman" w:hAnsi="Times New Roman"/>
          <w:sz w:val="18"/>
        </w:rPr>
        <w:t xml:space="preserve"> content analysis. </w:t>
      </w:r>
      <w:r w:rsidR="00861FB2">
        <w:rPr>
          <w:rFonts w:ascii="Times New Roman" w:hAnsi="Times New Roman"/>
          <w:sz w:val="18"/>
        </w:rPr>
        <w:t xml:space="preserve">The study results indicated the following: (a) </w:t>
      </w:r>
      <w:r w:rsidR="00861FB2" w:rsidRPr="00861FB2">
        <w:rPr>
          <w:rFonts w:ascii="Times New Roman" w:hAnsi="Times New Roman"/>
          <w:sz w:val="18"/>
        </w:rPr>
        <w:t xml:space="preserve">the instructors generally used Web 2.0 tools to distribute instructional content to students; </w:t>
      </w:r>
      <w:r w:rsidR="00861FB2">
        <w:rPr>
          <w:rFonts w:ascii="Times New Roman" w:hAnsi="Times New Roman"/>
          <w:sz w:val="18"/>
        </w:rPr>
        <w:t>(b) t</w:t>
      </w:r>
      <w:r w:rsidR="00861FB2" w:rsidRPr="00861FB2">
        <w:rPr>
          <w:rFonts w:ascii="Times New Roman" w:hAnsi="Times New Roman"/>
          <w:sz w:val="18"/>
        </w:rPr>
        <w:t xml:space="preserve">hey do not use Web 2.0 tools that can be used to create collaborative learning environments and do not want to use them in future; </w:t>
      </w:r>
      <w:r w:rsidR="00861FB2">
        <w:rPr>
          <w:rFonts w:ascii="Times New Roman" w:hAnsi="Times New Roman"/>
          <w:sz w:val="18"/>
        </w:rPr>
        <w:t>(c) t</w:t>
      </w:r>
      <w:r w:rsidR="00861FB2" w:rsidRPr="00861FB2">
        <w:rPr>
          <w:rFonts w:ascii="Times New Roman" w:hAnsi="Times New Roman"/>
          <w:sz w:val="18"/>
        </w:rPr>
        <w:t xml:space="preserve">hey experienced problems in technological and pedagogical aspects while using Web 2.0 tools; </w:t>
      </w:r>
      <w:r w:rsidR="00861FB2">
        <w:rPr>
          <w:rFonts w:ascii="Times New Roman" w:hAnsi="Times New Roman"/>
          <w:sz w:val="18"/>
        </w:rPr>
        <w:t xml:space="preserve">(d) </w:t>
      </w:r>
      <w:r w:rsidR="003862B2">
        <w:rPr>
          <w:rFonts w:ascii="Times New Roman" w:hAnsi="Times New Roman"/>
          <w:sz w:val="18"/>
        </w:rPr>
        <w:t xml:space="preserve">they </w:t>
      </w:r>
      <w:r w:rsidR="003862B2">
        <w:rPr>
          <w:rFonts w:ascii="Times New Roman" w:hAnsi="Times New Roman"/>
          <w:sz w:val="18"/>
        </w:rPr>
        <w:lastRenderedPageBreak/>
        <w:t xml:space="preserve">need </w:t>
      </w:r>
      <w:r w:rsidR="003862B2" w:rsidRPr="00861FB2">
        <w:rPr>
          <w:rFonts w:ascii="Times New Roman" w:hAnsi="Times New Roman"/>
          <w:sz w:val="18"/>
        </w:rPr>
        <w:t>in-service training</w:t>
      </w:r>
      <w:r w:rsidR="003862B2">
        <w:rPr>
          <w:rFonts w:ascii="Times New Roman" w:hAnsi="Times New Roman"/>
          <w:sz w:val="18"/>
        </w:rPr>
        <w:t xml:space="preserve"> </w:t>
      </w:r>
      <w:r w:rsidR="00861FB2">
        <w:rPr>
          <w:rFonts w:ascii="Times New Roman" w:hAnsi="Times New Roman"/>
          <w:sz w:val="18"/>
        </w:rPr>
        <w:t>i</w:t>
      </w:r>
      <w:r w:rsidR="00861FB2" w:rsidRPr="00861FB2">
        <w:rPr>
          <w:rFonts w:ascii="Times New Roman" w:hAnsi="Times New Roman"/>
          <w:sz w:val="18"/>
        </w:rPr>
        <w:t>n order to effectively use Web 2.0 tools in student</w:t>
      </w:r>
      <w:r w:rsidR="003862B2">
        <w:rPr>
          <w:rFonts w:ascii="Times New Roman" w:hAnsi="Times New Roman"/>
          <w:sz w:val="18"/>
        </w:rPr>
        <w:t>-centered learning environments</w:t>
      </w:r>
      <w:r w:rsidR="00861FB2" w:rsidRPr="00861FB2">
        <w:rPr>
          <w:rFonts w:ascii="Times New Roman" w:hAnsi="Times New Roman"/>
          <w:sz w:val="18"/>
        </w:rPr>
        <w:t>.</w:t>
      </w:r>
      <w:r w:rsidRPr="00FB6C63">
        <w:rPr>
          <w:rFonts w:ascii="Times New Roman" w:hAnsi="Times New Roman"/>
          <w:sz w:val="18"/>
        </w:rPr>
        <w:t xml:space="preserve"> </w:t>
      </w:r>
    </w:p>
    <w:p w:rsidR="00FB6C63" w:rsidRPr="00FB6C63" w:rsidRDefault="009020A7" w:rsidP="00293FD8">
      <w:pPr>
        <w:ind w:left="567" w:right="566"/>
        <w:jc w:val="both"/>
        <w:rPr>
          <w:rFonts w:ascii="Times New Roman" w:hAnsi="Times New Roman"/>
          <w:i/>
          <w:sz w:val="18"/>
        </w:rPr>
      </w:pPr>
      <w:r>
        <w:rPr>
          <w:rFonts w:ascii="Times New Roman" w:hAnsi="Times New Roman"/>
          <w:b/>
          <w:i/>
          <w:sz w:val="18"/>
        </w:rPr>
        <w:br/>
      </w:r>
      <w:r w:rsidR="00FB6C63" w:rsidRPr="00FB6C63">
        <w:rPr>
          <w:rFonts w:ascii="Times New Roman" w:hAnsi="Times New Roman"/>
          <w:b/>
          <w:i/>
          <w:sz w:val="18"/>
        </w:rPr>
        <w:t>Keywords:</w:t>
      </w:r>
      <w:r w:rsidR="00FB6C63" w:rsidRPr="00FB6C63">
        <w:rPr>
          <w:rFonts w:ascii="Times New Roman" w:hAnsi="Times New Roman"/>
          <w:i/>
          <w:sz w:val="18"/>
        </w:rPr>
        <w:t xml:space="preserve"> </w:t>
      </w:r>
      <w:r w:rsidR="0025481E">
        <w:rPr>
          <w:rFonts w:ascii="Times New Roman" w:hAnsi="Times New Roman"/>
          <w:i/>
          <w:sz w:val="18"/>
        </w:rPr>
        <w:t>w</w:t>
      </w:r>
      <w:r w:rsidR="00D60BC2">
        <w:rPr>
          <w:rFonts w:ascii="Times New Roman" w:hAnsi="Times New Roman"/>
          <w:i/>
          <w:sz w:val="18"/>
        </w:rPr>
        <w:t xml:space="preserve">eb 2.0, </w:t>
      </w:r>
      <w:r w:rsidR="00AD5649" w:rsidRPr="00AD5649">
        <w:rPr>
          <w:rFonts w:ascii="Times New Roman" w:hAnsi="Times New Roman"/>
          <w:i/>
          <w:sz w:val="18"/>
        </w:rPr>
        <w:t xml:space="preserve">web 2.0 tools, </w:t>
      </w:r>
      <w:r w:rsidR="00AD5649">
        <w:rPr>
          <w:rFonts w:ascii="Times New Roman" w:hAnsi="Times New Roman"/>
          <w:i/>
          <w:sz w:val="18"/>
        </w:rPr>
        <w:t xml:space="preserve">primary-school teacher, </w:t>
      </w:r>
      <w:r w:rsidR="003862B2">
        <w:rPr>
          <w:rFonts w:ascii="Times New Roman" w:hAnsi="Times New Roman"/>
          <w:i/>
          <w:sz w:val="18"/>
        </w:rPr>
        <w:t>basic education instructors</w:t>
      </w:r>
      <w:r w:rsidR="00AD5649">
        <w:rPr>
          <w:rFonts w:ascii="Times New Roman" w:hAnsi="Times New Roman"/>
          <w:i/>
          <w:sz w:val="18"/>
        </w:rPr>
        <w:t>.</w:t>
      </w:r>
    </w:p>
    <w:p w:rsidR="009020A7" w:rsidRDefault="009020A7" w:rsidP="0088376B">
      <w:pPr>
        <w:pStyle w:val="Balk1"/>
        <w:jc w:val="center"/>
        <w:rPr>
          <w:rFonts w:ascii="Times New Roman" w:hAnsi="Times New Roman" w:cs="Times New Roman"/>
          <w:b/>
          <w:color w:val="auto"/>
          <w:sz w:val="20"/>
          <w:szCs w:val="24"/>
        </w:rPr>
      </w:pPr>
    </w:p>
    <w:p w:rsidR="00FB6C63" w:rsidRPr="00C213E3" w:rsidRDefault="00FB6C63" w:rsidP="0088376B">
      <w:pPr>
        <w:pStyle w:val="Balk1"/>
        <w:jc w:val="center"/>
        <w:rPr>
          <w:rFonts w:ascii="Times New Roman" w:hAnsi="Times New Roman" w:cs="Times New Roman"/>
          <w:b/>
          <w:color w:val="auto"/>
          <w:sz w:val="20"/>
          <w:szCs w:val="24"/>
        </w:rPr>
      </w:pPr>
      <w:r w:rsidRPr="00C213E3">
        <w:rPr>
          <w:rFonts w:ascii="Times New Roman" w:hAnsi="Times New Roman" w:cs="Times New Roman"/>
          <w:b/>
          <w:color w:val="auto"/>
          <w:sz w:val="20"/>
          <w:szCs w:val="24"/>
        </w:rPr>
        <w:t>1. GİRİŞ</w:t>
      </w:r>
    </w:p>
    <w:p w:rsidR="003E3E8F" w:rsidRPr="00C213E3" w:rsidRDefault="00A65464" w:rsidP="00AD49EB">
      <w:pPr>
        <w:pStyle w:val="NParag"/>
        <w:rPr>
          <w:sz w:val="20"/>
        </w:rPr>
      </w:pPr>
      <w:r w:rsidRPr="00C213E3">
        <w:rPr>
          <w:sz w:val="20"/>
        </w:rPr>
        <w:t>B</w:t>
      </w:r>
      <w:r w:rsidR="00AD49EB" w:rsidRPr="00C213E3">
        <w:rPr>
          <w:sz w:val="20"/>
        </w:rPr>
        <w:t xml:space="preserve">ilişim teknolojilerindeki gelişmelerle birlikte, bireylerin ihtiyaç duydukları veriye ulaşmaları ve veri ile etkileşim halinde olmaları için farklı </w:t>
      </w:r>
      <w:r w:rsidR="003E3E8F" w:rsidRPr="00C213E3">
        <w:rPr>
          <w:sz w:val="20"/>
        </w:rPr>
        <w:t>web araçları</w:t>
      </w:r>
      <w:r w:rsidR="00AD49EB" w:rsidRPr="00C213E3">
        <w:rPr>
          <w:sz w:val="20"/>
        </w:rPr>
        <w:t xml:space="preserve"> geliştirilmekte ve kullanıma sunulmaktadır (Akkoyunlu &amp; </w:t>
      </w:r>
      <w:proofErr w:type="spellStart"/>
      <w:r w:rsidR="00AD49EB" w:rsidRPr="00C213E3">
        <w:rPr>
          <w:sz w:val="20"/>
        </w:rPr>
        <w:t>Kurbanoğlu</w:t>
      </w:r>
      <w:proofErr w:type="spellEnd"/>
      <w:r w:rsidR="00AD49EB" w:rsidRPr="00C213E3">
        <w:rPr>
          <w:sz w:val="20"/>
        </w:rPr>
        <w:t xml:space="preserve">, 2003; </w:t>
      </w:r>
      <w:proofErr w:type="spellStart"/>
      <w:r w:rsidR="00AD49EB" w:rsidRPr="00C213E3">
        <w:rPr>
          <w:sz w:val="20"/>
        </w:rPr>
        <w:t>Castells</w:t>
      </w:r>
      <w:proofErr w:type="spellEnd"/>
      <w:r w:rsidR="00AD49EB" w:rsidRPr="00C213E3">
        <w:rPr>
          <w:sz w:val="20"/>
        </w:rPr>
        <w:t xml:space="preserve">, 2011; </w:t>
      </w:r>
      <w:proofErr w:type="spellStart"/>
      <w:r w:rsidR="00AD49EB" w:rsidRPr="00C213E3">
        <w:rPr>
          <w:sz w:val="20"/>
        </w:rPr>
        <w:t>Mazurczyk</w:t>
      </w:r>
      <w:proofErr w:type="spellEnd"/>
      <w:r w:rsidR="00AD49EB" w:rsidRPr="00C213E3">
        <w:rPr>
          <w:sz w:val="20"/>
        </w:rPr>
        <w:t xml:space="preserve">, </w:t>
      </w:r>
      <w:proofErr w:type="spellStart"/>
      <w:r w:rsidR="00AD49EB" w:rsidRPr="00C213E3">
        <w:rPr>
          <w:sz w:val="20"/>
        </w:rPr>
        <w:t>Wendzel</w:t>
      </w:r>
      <w:proofErr w:type="spellEnd"/>
      <w:r w:rsidR="00AD49EB" w:rsidRPr="00C213E3">
        <w:rPr>
          <w:sz w:val="20"/>
        </w:rPr>
        <w:t xml:space="preserve">, </w:t>
      </w:r>
      <w:proofErr w:type="spellStart"/>
      <w:r w:rsidR="00AD49EB" w:rsidRPr="00C213E3">
        <w:rPr>
          <w:sz w:val="20"/>
        </w:rPr>
        <w:t>Zander</w:t>
      </w:r>
      <w:proofErr w:type="spellEnd"/>
      <w:r w:rsidR="00AD49EB" w:rsidRPr="00C213E3">
        <w:rPr>
          <w:sz w:val="20"/>
        </w:rPr>
        <w:t xml:space="preserve">, </w:t>
      </w:r>
      <w:proofErr w:type="spellStart"/>
      <w:r w:rsidR="00AD49EB" w:rsidRPr="00C213E3">
        <w:rPr>
          <w:sz w:val="20"/>
        </w:rPr>
        <w:t>Houmansadr</w:t>
      </w:r>
      <w:proofErr w:type="spellEnd"/>
      <w:r w:rsidR="00AD49EB" w:rsidRPr="00C213E3">
        <w:rPr>
          <w:sz w:val="20"/>
        </w:rPr>
        <w:t xml:space="preserve"> &amp; </w:t>
      </w:r>
      <w:proofErr w:type="spellStart"/>
      <w:r w:rsidR="00AD49EB" w:rsidRPr="00C213E3">
        <w:rPr>
          <w:sz w:val="20"/>
        </w:rPr>
        <w:t>Szczypiorski</w:t>
      </w:r>
      <w:proofErr w:type="spellEnd"/>
      <w:r w:rsidR="00AD49EB" w:rsidRPr="00C213E3">
        <w:rPr>
          <w:sz w:val="20"/>
        </w:rPr>
        <w:t xml:space="preserve">, 2016). </w:t>
      </w:r>
      <w:r w:rsidR="003E3E8F" w:rsidRPr="00C213E3">
        <w:rPr>
          <w:sz w:val="20"/>
        </w:rPr>
        <w:t xml:space="preserve">Geliştirilen bu araçlar sayesinde, sadece okunabilir web olan ve Web </w:t>
      </w:r>
      <w:proofErr w:type="gramStart"/>
      <w:r w:rsidR="003E3E8F" w:rsidRPr="00C213E3">
        <w:rPr>
          <w:sz w:val="20"/>
        </w:rPr>
        <w:t>1.0</w:t>
      </w:r>
      <w:proofErr w:type="gramEnd"/>
      <w:r w:rsidR="003E3E8F" w:rsidRPr="00C213E3">
        <w:rPr>
          <w:sz w:val="20"/>
        </w:rPr>
        <w:t xml:space="preserve"> olarak isimlendirilen dönemden, kullanıcıların içerik üretebildikleri ve içeriklerle etkileşimde bulunabildikleri Web 2</w:t>
      </w:r>
      <w:r w:rsidR="003024C1" w:rsidRPr="00C213E3">
        <w:rPr>
          <w:sz w:val="20"/>
        </w:rPr>
        <w:t>.0 dönemine geçiş sağlanmıştır.</w:t>
      </w:r>
    </w:p>
    <w:p w:rsidR="003024C1" w:rsidRPr="00C213E3" w:rsidRDefault="003E3E8F" w:rsidP="003024C1">
      <w:pPr>
        <w:pStyle w:val="NParag"/>
        <w:rPr>
          <w:sz w:val="20"/>
        </w:rPr>
      </w:pPr>
      <w:r w:rsidRPr="00C213E3">
        <w:rPr>
          <w:sz w:val="20"/>
        </w:rPr>
        <w:t>Web 2.0 kavramı ilk kez 2004 yılında</w:t>
      </w:r>
      <w:r w:rsidR="00CD6894" w:rsidRPr="00C213E3">
        <w:rPr>
          <w:sz w:val="20"/>
        </w:rPr>
        <w:t>, bir konferans</w:t>
      </w:r>
      <w:r w:rsidR="00640499" w:rsidRPr="00C213E3">
        <w:rPr>
          <w:sz w:val="20"/>
        </w:rPr>
        <w:t xml:space="preserve">ta yer alan </w:t>
      </w:r>
      <w:proofErr w:type="spellStart"/>
      <w:r w:rsidR="00CD6894" w:rsidRPr="00C213E3">
        <w:rPr>
          <w:i/>
          <w:sz w:val="20"/>
        </w:rPr>
        <w:t>O'Reilly</w:t>
      </w:r>
      <w:proofErr w:type="spellEnd"/>
      <w:r w:rsidR="00CD6894" w:rsidRPr="00C213E3">
        <w:rPr>
          <w:i/>
          <w:sz w:val="20"/>
        </w:rPr>
        <w:t xml:space="preserve"> </w:t>
      </w:r>
      <w:proofErr w:type="spellStart"/>
      <w:r w:rsidR="00CD6894" w:rsidRPr="00C213E3">
        <w:rPr>
          <w:i/>
          <w:sz w:val="20"/>
        </w:rPr>
        <w:t>and</w:t>
      </w:r>
      <w:proofErr w:type="spellEnd"/>
      <w:r w:rsidR="00CD6894" w:rsidRPr="00C213E3">
        <w:rPr>
          <w:i/>
          <w:sz w:val="20"/>
        </w:rPr>
        <w:t xml:space="preserve"> </w:t>
      </w:r>
      <w:proofErr w:type="spellStart"/>
      <w:r w:rsidR="00CD6894" w:rsidRPr="00C213E3">
        <w:rPr>
          <w:i/>
          <w:sz w:val="20"/>
        </w:rPr>
        <w:t>MediaLive</w:t>
      </w:r>
      <w:proofErr w:type="spellEnd"/>
      <w:r w:rsidR="00CD6894" w:rsidRPr="00C213E3">
        <w:rPr>
          <w:i/>
          <w:sz w:val="20"/>
        </w:rPr>
        <w:t xml:space="preserve"> International</w:t>
      </w:r>
      <w:r w:rsidR="00CD6894" w:rsidRPr="00C213E3">
        <w:rPr>
          <w:sz w:val="20"/>
        </w:rPr>
        <w:t xml:space="preserve"> arasında gerçekleşen beyin fırtınası</w:t>
      </w:r>
      <w:r w:rsidR="008D43B0" w:rsidRPr="00C213E3">
        <w:rPr>
          <w:sz w:val="20"/>
        </w:rPr>
        <w:t xml:space="preserve"> </w:t>
      </w:r>
      <w:r w:rsidR="00CD6894" w:rsidRPr="00C213E3">
        <w:rPr>
          <w:sz w:val="20"/>
        </w:rPr>
        <w:t>oturumunda</w:t>
      </w:r>
      <w:r w:rsidR="0073738C" w:rsidRPr="00C213E3">
        <w:rPr>
          <w:sz w:val="20"/>
        </w:rPr>
        <w:t xml:space="preserve">, Tim </w:t>
      </w:r>
      <w:proofErr w:type="spellStart"/>
      <w:r w:rsidR="0073738C" w:rsidRPr="00C213E3">
        <w:rPr>
          <w:sz w:val="20"/>
        </w:rPr>
        <w:t>O’</w:t>
      </w:r>
      <w:r w:rsidR="00985017" w:rsidRPr="00C213E3">
        <w:rPr>
          <w:sz w:val="20"/>
        </w:rPr>
        <w:t>R</w:t>
      </w:r>
      <w:r w:rsidR="0073738C" w:rsidRPr="00C213E3">
        <w:rPr>
          <w:sz w:val="20"/>
        </w:rPr>
        <w:t>eilly</w:t>
      </w:r>
      <w:proofErr w:type="spellEnd"/>
      <w:r w:rsidR="0073738C" w:rsidRPr="00C213E3">
        <w:rPr>
          <w:sz w:val="20"/>
        </w:rPr>
        <w:t xml:space="preserve"> tarafından </w:t>
      </w:r>
      <w:r w:rsidRPr="00C213E3">
        <w:rPr>
          <w:sz w:val="20"/>
        </w:rPr>
        <w:t>ortaya atılmış bir kavramdır (</w:t>
      </w:r>
      <w:proofErr w:type="spellStart"/>
      <w:r w:rsidRPr="00C213E3">
        <w:rPr>
          <w:sz w:val="20"/>
        </w:rPr>
        <w:t>O’Reilly</w:t>
      </w:r>
      <w:proofErr w:type="spellEnd"/>
      <w:r w:rsidRPr="00C213E3">
        <w:rPr>
          <w:sz w:val="20"/>
        </w:rPr>
        <w:t>, 2005). Web 2.0’</w:t>
      </w:r>
      <w:r w:rsidR="003024C1" w:rsidRPr="00C213E3">
        <w:rPr>
          <w:sz w:val="20"/>
        </w:rPr>
        <w:t xml:space="preserve">ın şu ana kadar açık bir tanımı yapılmamış olsa </w:t>
      </w:r>
      <w:proofErr w:type="gramStart"/>
      <w:r w:rsidR="003024C1" w:rsidRPr="00C213E3">
        <w:rPr>
          <w:sz w:val="20"/>
        </w:rPr>
        <w:t>da,</w:t>
      </w:r>
      <w:proofErr w:type="gramEnd"/>
      <w:r w:rsidR="003024C1" w:rsidRPr="00C213E3">
        <w:rPr>
          <w:sz w:val="20"/>
        </w:rPr>
        <w:t xml:space="preserve"> Web 2.0 dönemiyle birlikte </w:t>
      </w:r>
      <w:r w:rsidR="00AD49EB" w:rsidRPr="00C213E3">
        <w:rPr>
          <w:sz w:val="20"/>
        </w:rPr>
        <w:t xml:space="preserve">pasif olarak web sayfalarını ziyaret eden bireyler, bilgiyi paylaşan, yorumlayan, işbirliği ve etkileşim halinde olan, aktif katılım sağlayan, içerik üreten bireyler haline gelmiştir (Brown, 2009; Horzum, 2010). Bireylerin rollerindeki bu değişim, Web 2.0 araçları olarak </w:t>
      </w:r>
      <w:r w:rsidR="003024C1" w:rsidRPr="00C213E3">
        <w:rPr>
          <w:sz w:val="20"/>
        </w:rPr>
        <w:t xml:space="preserve">isimlendirilen </w:t>
      </w:r>
      <w:r w:rsidR="00AD49EB" w:rsidRPr="00C213E3">
        <w:rPr>
          <w:sz w:val="20"/>
        </w:rPr>
        <w:t>yeni nesil araçlar sayesinde gerçekleşmiştir (</w:t>
      </w:r>
      <w:proofErr w:type="spellStart"/>
      <w:r w:rsidR="00AD49EB" w:rsidRPr="00C213E3">
        <w:rPr>
          <w:sz w:val="20"/>
        </w:rPr>
        <w:t>Ajjan</w:t>
      </w:r>
      <w:proofErr w:type="spellEnd"/>
      <w:r w:rsidR="00AD49EB" w:rsidRPr="00C213E3">
        <w:rPr>
          <w:sz w:val="20"/>
        </w:rPr>
        <w:t xml:space="preserve"> &amp; </w:t>
      </w:r>
      <w:proofErr w:type="spellStart"/>
      <w:r w:rsidR="00AD49EB" w:rsidRPr="00C213E3">
        <w:rPr>
          <w:sz w:val="20"/>
        </w:rPr>
        <w:t>Hartshorne</w:t>
      </w:r>
      <w:proofErr w:type="spellEnd"/>
      <w:r w:rsidR="00AD49EB" w:rsidRPr="00C213E3">
        <w:rPr>
          <w:sz w:val="20"/>
        </w:rPr>
        <w:t xml:space="preserve">, 2008). </w:t>
      </w:r>
      <w:r w:rsidR="00EB2507" w:rsidRPr="00C213E3">
        <w:rPr>
          <w:sz w:val="20"/>
        </w:rPr>
        <w:t xml:space="preserve">Web 2.0 araçları; içerik sağlayıcı uygulamalar, sosyal ağlar, video yayınlama ortamları, mesajlaşma yazılımları, Earth uygulamaları, </w:t>
      </w:r>
      <w:proofErr w:type="spellStart"/>
      <w:r w:rsidR="00EB2507" w:rsidRPr="00C213E3">
        <w:rPr>
          <w:sz w:val="20"/>
        </w:rPr>
        <w:t>Podcasting</w:t>
      </w:r>
      <w:proofErr w:type="spellEnd"/>
      <w:r w:rsidR="00EB2507" w:rsidRPr="00C213E3">
        <w:rPr>
          <w:sz w:val="20"/>
        </w:rPr>
        <w:t xml:space="preserve">, </w:t>
      </w:r>
      <w:proofErr w:type="spellStart"/>
      <w:r w:rsidR="00EB2507" w:rsidRPr="00C213E3">
        <w:rPr>
          <w:sz w:val="20"/>
        </w:rPr>
        <w:t>Wiki’ler</w:t>
      </w:r>
      <w:proofErr w:type="spellEnd"/>
      <w:r w:rsidR="00EB2507" w:rsidRPr="00C213E3">
        <w:rPr>
          <w:sz w:val="20"/>
        </w:rPr>
        <w:t xml:space="preserve">, </w:t>
      </w:r>
      <w:proofErr w:type="spellStart"/>
      <w:r w:rsidR="00EB2507" w:rsidRPr="00C213E3">
        <w:rPr>
          <w:sz w:val="20"/>
        </w:rPr>
        <w:t>Bloglar</w:t>
      </w:r>
      <w:proofErr w:type="spellEnd"/>
      <w:r w:rsidR="00EB2507" w:rsidRPr="00C213E3">
        <w:rPr>
          <w:sz w:val="20"/>
        </w:rPr>
        <w:t xml:space="preserve"> (Web günlükleri) ve RSS olarak sayılabilir (Korucu &amp; Çakır, 2015). </w:t>
      </w:r>
      <w:r w:rsidR="005633ED" w:rsidRPr="00C213E3">
        <w:rPr>
          <w:sz w:val="20"/>
        </w:rPr>
        <w:t>W</w:t>
      </w:r>
      <w:r w:rsidR="003024C1" w:rsidRPr="00C213E3">
        <w:rPr>
          <w:sz w:val="20"/>
        </w:rPr>
        <w:t>eb ortamlarının etkileşimli hale gelmesi, içeriklerin üretiminin kolay olması ve hızlı güncellenebilmesi</w:t>
      </w:r>
      <w:r w:rsidR="005633ED" w:rsidRPr="00C213E3">
        <w:rPr>
          <w:sz w:val="20"/>
        </w:rPr>
        <w:t xml:space="preserve"> Web 2.0 araçları ile sağlanmıştır. Web ortamlarındaki içeriklere istenilen yer ve zamanda erişilebilmesine ek olarak bahsedilen özellikleri kazanmasıyla birlikte </w:t>
      </w:r>
      <w:r w:rsidR="003024C1" w:rsidRPr="00C213E3">
        <w:rPr>
          <w:sz w:val="20"/>
        </w:rPr>
        <w:t>web</w:t>
      </w:r>
      <w:r w:rsidR="005633ED" w:rsidRPr="00C213E3">
        <w:rPr>
          <w:sz w:val="20"/>
        </w:rPr>
        <w:t xml:space="preserve"> ortamları</w:t>
      </w:r>
      <w:r w:rsidR="008D43B0" w:rsidRPr="00C213E3">
        <w:rPr>
          <w:sz w:val="20"/>
        </w:rPr>
        <w:t>,</w:t>
      </w:r>
      <w:r w:rsidR="005633ED" w:rsidRPr="00C213E3">
        <w:rPr>
          <w:sz w:val="20"/>
        </w:rPr>
        <w:t xml:space="preserve"> günümüzde ö</w:t>
      </w:r>
      <w:r w:rsidR="003024C1" w:rsidRPr="00C213E3">
        <w:rPr>
          <w:sz w:val="20"/>
        </w:rPr>
        <w:t>nemli bir öğrenme platformu haline ge</w:t>
      </w:r>
      <w:r w:rsidR="00293849" w:rsidRPr="00C213E3">
        <w:rPr>
          <w:sz w:val="20"/>
        </w:rPr>
        <w:t>l</w:t>
      </w:r>
      <w:r w:rsidR="005633ED" w:rsidRPr="00C213E3">
        <w:rPr>
          <w:sz w:val="20"/>
        </w:rPr>
        <w:t>miştir</w:t>
      </w:r>
      <w:r w:rsidR="003024C1" w:rsidRPr="00C213E3">
        <w:rPr>
          <w:sz w:val="20"/>
        </w:rPr>
        <w:t>.</w:t>
      </w:r>
    </w:p>
    <w:p w:rsidR="005C32FC" w:rsidRPr="00C213E3" w:rsidRDefault="002A0ACA" w:rsidP="00AD49EB">
      <w:pPr>
        <w:pStyle w:val="NParag"/>
        <w:rPr>
          <w:sz w:val="20"/>
        </w:rPr>
      </w:pPr>
      <w:r w:rsidRPr="00C213E3">
        <w:rPr>
          <w:sz w:val="20"/>
        </w:rPr>
        <w:t xml:space="preserve">Web 2.0 araçlarının öğretme-öğrenme sürecine olumlu yönde birçok katkısı bulunmaktadır. </w:t>
      </w:r>
      <w:proofErr w:type="spellStart"/>
      <w:r w:rsidR="00AD49EB" w:rsidRPr="00C213E3">
        <w:rPr>
          <w:sz w:val="20"/>
        </w:rPr>
        <w:t>Huang</w:t>
      </w:r>
      <w:proofErr w:type="spellEnd"/>
      <w:r w:rsidR="00AD49EB" w:rsidRPr="00C213E3">
        <w:rPr>
          <w:sz w:val="20"/>
        </w:rPr>
        <w:t xml:space="preserve">, </w:t>
      </w:r>
      <w:proofErr w:type="spellStart"/>
      <w:r w:rsidR="00AD49EB" w:rsidRPr="00C213E3">
        <w:rPr>
          <w:sz w:val="20"/>
        </w:rPr>
        <w:t>Jeng</w:t>
      </w:r>
      <w:proofErr w:type="spellEnd"/>
      <w:r w:rsidR="00AD49EB" w:rsidRPr="00C213E3">
        <w:rPr>
          <w:sz w:val="20"/>
        </w:rPr>
        <w:t xml:space="preserve"> ve </w:t>
      </w:r>
      <w:proofErr w:type="spellStart"/>
      <w:r w:rsidR="00AD49EB" w:rsidRPr="00C213E3">
        <w:rPr>
          <w:sz w:val="20"/>
        </w:rPr>
        <w:t>Huang</w:t>
      </w:r>
      <w:proofErr w:type="spellEnd"/>
      <w:r w:rsidR="00AD49EB" w:rsidRPr="00C213E3">
        <w:rPr>
          <w:sz w:val="20"/>
        </w:rPr>
        <w:t xml:space="preserve"> (2009) Web 2.0 araçlarının öğrenmeyi destekleyen, aktif katılımı sağlayan, </w:t>
      </w:r>
      <w:r w:rsidR="00582F96" w:rsidRPr="00C213E3">
        <w:rPr>
          <w:sz w:val="20"/>
        </w:rPr>
        <w:t>iş birliğini</w:t>
      </w:r>
      <w:r w:rsidR="00AD49EB" w:rsidRPr="00C213E3">
        <w:rPr>
          <w:sz w:val="20"/>
        </w:rPr>
        <w:t xml:space="preserve"> teşvik eden, öğrenci katılımını artıran, olumlu ve cesaret verici bir öğrenme ortamı sunduğunu vurgulamışlardır. Korucu ve Yücel (2015) Web 2.0 araçlarının kalıcı öğrenmeyi arttırma, eğitim ve öğretim sürecini daha etkin hale getirme, kavram öğretimini kolaylaştırma, öğretme ve öğrenme sürecini kolaylaştırma, eğitim ve öğretimde verimliliği arttırma gibi önemli etkilerinin olabileceğini belirtmektedir. </w:t>
      </w:r>
      <w:r w:rsidR="00922246" w:rsidRPr="00C213E3">
        <w:rPr>
          <w:sz w:val="20"/>
        </w:rPr>
        <w:t xml:space="preserve">Bahsedilen </w:t>
      </w:r>
      <w:r w:rsidR="006F4C86" w:rsidRPr="00C213E3">
        <w:rPr>
          <w:sz w:val="20"/>
        </w:rPr>
        <w:t>katkılar</w:t>
      </w:r>
      <w:r w:rsidR="00922246" w:rsidRPr="00C213E3">
        <w:rPr>
          <w:sz w:val="20"/>
        </w:rPr>
        <w:t>ı</w:t>
      </w:r>
      <w:r w:rsidR="006F4C86" w:rsidRPr="00C213E3">
        <w:rPr>
          <w:sz w:val="20"/>
        </w:rPr>
        <w:t xml:space="preserve"> nedeniyle Web 2.0 araçlarının eğitime</w:t>
      </w:r>
      <w:r w:rsidR="00AD49EB" w:rsidRPr="00C213E3">
        <w:rPr>
          <w:sz w:val="20"/>
        </w:rPr>
        <w:t xml:space="preserve"> entegrasyonu önemli görülmektedir (</w:t>
      </w:r>
      <w:proofErr w:type="spellStart"/>
      <w:r w:rsidR="00AD49EB" w:rsidRPr="00C213E3">
        <w:rPr>
          <w:sz w:val="20"/>
        </w:rPr>
        <w:t>Tekinarslan</w:t>
      </w:r>
      <w:proofErr w:type="spellEnd"/>
      <w:r w:rsidR="00AD49EB" w:rsidRPr="00C213E3">
        <w:rPr>
          <w:sz w:val="20"/>
        </w:rPr>
        <w:t xml:space="preserve">, 2008). </w:t>
      </w:r>
      <w:r w:rsidR="006F4C86" w:rsidRPr="00C213E3">
        <w:rPr>
          <w:sz w:val="20"/>
        </w:rPr>
        <w:t>P</w:t>
      </w:r>
      <w:r w:rsidR="00AD49EB" w:rsidRPr="00C213E3">
        <w:rPr>
          <w:sz w:val="20"/>
        </w:rPr>
        <w:t xml:space="preserve">roblem çözme, eleştirel düşünme, </w:t>
      </w:r>
      <w:r w:rsidR="00582F96" w:rsidRPr="00C213E3">
        <w:rPr>
          <w:sz w:val="20"/>
        </w:rPr>
        <w:t>iş birliğiyle</w:t>
      </w:r>
      <w:r w:rsidR="00AD49EB" w:rsidRPr="00C213E3">
        <w:rPr>
          <w:sz w:val="20"/>
        </w:rPr>
        <w:t xml:space="preserve"> çalışma, iletişim, yaratıcılık gibi 21. yüzyıl becerilerinin öğrencilere kazandırılabilmesi için </w:t>
      </w:r>
      <w:r w:rsidR="009B7F0D" w:rsidRPr="00C213E3">
        <w:rPr>
          <w:sz w:val="20"/>
        </w:rPr>
        <w:t>Web 2.0 araçlarının</w:t>
      </w:r>
      <w:r w:rsidR="00AD49EB" w:rsidRPr="00C213E3">
        <w:rPr>
          <w:sz w:val="20"/>
        </w:rPr>
        <w:t xml:space="preserve"> öğretme-öğrenme ortamlarına entegre </w:t>
      </w:r>
      <w:r w:rsidR="00AD49EB" w:rsidRPr="00C213E3">
        <w:rPr>
          <w:sz w:val="20"/>
        </w:rPr>
        <w:lastRenderedPageBreak/>
        <w:t>edilmesi</w:t>
      </w:r>
      <w:r w:rsidR="009B7F0D" w:rsidRPr="00C213E3">
        <w:rPr>
          <w:sz w:val="20"/>
        </w:rPr>
        <w:t xml:space="preserve">nde </w:t>
      </w:r>
      <w:r w:rsidR="00AD49EB" w:rsidRPr="00C213E3">
        <w:rPr>
          <w:sz w:val="20"/>
        </w:rPr>
        <w:t>en önemli faktörlerden biri öğretmenlerin yetiştirilmesi</w:t>
      </w:r>
      <w:r w:rsidR="006F4C86" w:rsidRPr="00C213E3">
        <w:rPr>
          <w:sz w:val="20"/>
        </w:rPr>
        <w:t>dir</w:t>
      </w:r>
      <w:r w:rsidR="00AD49EB" w:rsidRPr="00C213E3">
        <w:rPr>
          <w:sz w:val="20"/>
        </w:rPr>
        <w:t xml:space="preserve"> (</w:t>
      </w:r>
      <w:proofErr w:type="spellStart"/>
      <w:r w:rsidR="00AD49EB" w:rsidRPr="00C213E3">
        <w:rPr>
          <w:sz w:val="20"/>
        </w:rPr>
        <w:t>Tavares</w:t>
      </w:r>
      <w:proofErr w:type="spellEnd"/>
      <w:r w:rsidR="00AD49EB" w:rsidRPr="00C213E3">
        <w:rPr>
          <w:sz w:val="20"/>
        </w:rPr>
        <w:t xml:space="preserve">, </w:t>
      </w:r>
      <w:proofErr w:type="spellStart"/>
      <w:r w:rsidR="00AD49EB" w:rsidRPr="00C213E3">
        <w:rPr>
          <w:sz w:val="20"/>
        </w:rPr>
        <w:t>Chu</w:t>
      </w:r>
      <w:proofErr w:type="spellEnd"/>
      <w:r w:rsidR="00AD49EB" w:rsidRPr="00C213E3">
        <w:rPr>
          <w:sz w:val="20"/>
        </w:rPr>
        <w:t xml:space="preserve">, </w:t>
      </w:r>
      <w:proofErr w:type="spellStart"/>
      <w:r w:rsidR="00AD49EB" w:rsidRPr="00C213E3">
        <w:rPr>
          <w:sz w:val="20"/>
        </w:rPr>
        <w:t>Ho</w:t>
      </w:r>
      <w:proofErr w:type="spellEnd"/>
      <w:r w:rsidR="00AD49EB" w:rsidRPr="00C213E3">
        <w:rPr>
          <w:sz w:val="20"/>
        </w:rPr>
        <w:t xml:space="preserve">, </w:t>
      </w:r>
      <w:proofErr w:type="spellStart"/>
      <w:r w:rsidR="00AD49EB" w:rsidRPr="00C213E3">
        <w:rPr>
          <w:sz w:val="20"/>
        </w:rPr>
        <w:t>Chow</w:t>
      </w:r>
      <w:proofErr w:type="spellEnd"/>
      <w:r w:rsidR="00AD49EB" w:rsidRPr="00C213E3">
        <w:rPr>
          <w:sz w:val="20"/>
        </w:rPr>
        <w:t xml:space="preserve">, </w:t>
      </w:r>
      <w:proofErr w:type="spellStart"/>
      <w:r w:rsidR="00AD49EB" w:rsidRPr="00C213E3">
        <w:rPr>
          <w:sz w:val="20"/>
        </w:rPr>
        <w:t>Siu</w:t>
      </w:r>
      <w:proofErr w:type="spellEnd"/>
      <w:r w:rsidR="00AD49EB" w:rsidRPr="00C213E3">
        <w:rPr>
          <w:sz w:val="20"/>
        </w:rPr>
        <w:t xml:space="preserve"> &amp; </w:t>
      </w:r>
      <w:proofErr w:type="spellStart"/>
      <w:r w:rsidR="00AD49EB" w:rsidRPr="00C213E3">
        <w:rPr>
          <w:sz w:val="20"/>
        </w:rPr>
        <w:t>Wong</w:t>
      </w:r>
      <w:proofErr w:type="spellEnd"/>
      <w:r w:rsidR="00AD49EB" w:rsidRPr="00C213E3">
        <w:rPr>
          <w:sz w:val="20"/>
        </w:rPr>
        <w:t xml:space="preserve">, 2012). </w:t>
      </w:r>
    </w:p>
    <w:p w:rsidR="00AD49EB" w:rsidRPr="00C213E3" w:rsidRDefault="00AD49EB" w:rsidP="00AD49EB">
      <w:pPr>
        <w:pStyle w:val="NParag"/>
        <w:rPr>
          <w:sz w:val="20"/>
        </w:rPr>
      </w:pPr>
      <w:r w:rsidRPr="00C213E3">
        <w:rPr>
          <w:sz w:val="20"/>
        </w:rPr>
        <w:t xml:space="preserve">Gelişen teknolojileri bireylere öğretecek olan öğretmenleri, sadece teknolojileri ile tanıştırmak yerine, öğretmenlerin teknolojiyi kendi öğretim yaşantılarına adapte edip entegrasyon sürecine katkı sağlayacak farklı fikirler kazanmalarını sağlamalarına ve öğrenme-öğretme etkinliklerini geliştirme becerileri kazanmalarına olanak tanınmalıdır (Akpınar, 2003). Öğretmenlerin teknolojiyi uygun biçimde </w:t>
      </w:r>
      <w:r w:rsidR="00325032" w:rsidRPr="00C213E3">
        <w:rPr>
          <w:sz w:val="20"/>
        </w:rPr>
        <w:t>kullanması, teknolojiyi</w:t>
      </w:r>
      <w:r w:rsidRPr="00C213E3">
        <w:rPr>
          <w:sz w:val="20"/>
        </w:rPr>
        <w:t xml:space="preserve"> kullanabilen bireyler yetiştireb</w:t>
      </w:r>
      <w:r w:rsidR="00E40E8A" w:rsidRPr="00C213E3">
        <w:rPr>
          <w:sz w:val="20"/>
        </w:rPr>
        <w:t>ilmeleri için önemlidir (Usta &amp;</w:t>
      </w:r>
      <w:r w:rsidRPr="00C213E3">
        <w:rPr>
          <w:sz w:val="20"/>
        </w:rPr>
        <w:t xml:space="preserve"> Korkmaz, 2010). Bu nedenle, gelişen teknolojileri yaşantılarında ve derslerinde etkin olarak kullanabilen öğretmenlerin yetiştirilebilmesi için, öğretmen adaylarına üniversite yıllarında teknoloji kullanımı ile ilgili bilgi ve beceriler kazandı</w:t>
      </w:r>
      <w:r w:rsidR="00866268">
        <w:rPr>
          <w:sz w:val="20"/>
        </w:rPr>
        <w:t>rılmalıdır (</w:t>
      </w:r>
      <w:proofErr w:type="spellStart"/>
      <w:r w:rsidR="00866268">
        <w:rPr>
          <w:sz w:val="20"/>
        </w:rPr>
        <w:t>Çağıltay</w:t>
      </w:r>
      <w:proofErr w:type="spellEnd"/>
      <w:r w:rsidR="00866268">
        <w:rPr>
          <w:sz w:val="20"/>
        </w:rPr>
        <w:t xml:space="preserve"> ve</w:t>
      </w:r>
      <w:r w:rsidR="00A55013" w:rsidRPr="00C213E3">
        <w:rPr>
          <w:sz w:val="20"/>
        </w:rPr>
        <w:t xml:space="preserve"> </w:t>
      </w:r>
      <w:proofErr w:type="spellStart"/>
      <w:r w:rsidR="00A55013" w:rsidRPr="00C213E3">
        <w:rPr>
          <w:sz w:val="20"/>
        </w:rPr>
        <w:t>diğ</w:t>
      </w:r>
      <w:proofErr w:type="spellEnd"/>
      <w:r w:rsidR="00A55013" w:rsidRPr="00C213E3">
        <w:rPr>
          <w:sz w:val="20"/>
        </w:rPr>
        <w:t>.</w:t>
      </w:r>
      <w:r w:rsidRPr="00C213E3">
        <w:rPr>
          <w:sz w:val="20"/>
        </w:rPr>
        <w:t xml:space="preserve">, 2007). </w:t>
      </w:r>
      <w:r w:rsidR="006814B4" w:rsidRPr="00C213E3">
        <w:rPr>
          <w:sz w:val="20"/>
        </w:rPr>
        <w:t>E</w:t>
      </w:r>
      <w:r w:rsidRPr="00C213E3">
        <w:rPr>
          <w:sz w:val="20"/>
        </w:rPr>
        <w:t>ğitim fakültelerinde ders içeriklerine uygun teknolojinin eğitimde yaygın kullanılması ve öğretmen adaylarının fakülte yaşamlarında daha nitelikli yetiştirilmesi önem kazanmaktadır (</w:t>
      </w:r>
      <w:proofErr w:type="spellStart"/>
      <w:r w:rsidRPr="00C213E3">
        <w:rPr>
          <w:sz w:val="20"/>
        </w:rPr>
        <w:t>Akkoyulu</w:t>
      </w:r>
      <w:proofErr w:type="spellEnd"/>
      <w:r w:rsidRPr="00C213E3">
        <w:rPr>
          <w:sz w:val="20"/>
        </w:rPr>
        <w:t xml:space="preserve"> &amp; </w:t>
      </w:r>
      <w:proofErr w:type="spellStart"/>
      <w:r w:rsidRPr="00C213E3">
        <w:rPr>
          <w:sz w:val="20"/>
        </w:rPr>
        <w:t>Kurbanoğlu</w:t>
      </w:r>
      <w:proofErr w:type="spellEnd"/>
      <w:r w:rsidRPr="00C213E3">
        <w:rPr>
          <w:sz w:val="20"/>
        </w:rPr>
        <w:t xml:space="preserve">, 2003). </w:t>
      </w:r>
    </w:p>
    <w:p w:rsidR="00AD49EB" w:rsidRPr="00C213E3" w:rsidRDefault="006E0262" w:rsidP="00AD49EB">
      <w:pPr>
        <w:pStyle w:val="NParag"/>
        <w:rPr>
          <w:sz w:val="20"/>
        </w:rPr>
      </w:pPr>
      <w:r w:rsidRPr="00C213E3">
        <w:rPr>
          <w:sz w:val="20"/>
        </w:rPr>
        <w:t>“</w:t>
      </w:r>
      <w:r w:rsidR="00EC5562" w:rsidRPr="00C213E3">
        <w:rPr>
          <w:sz w:val="20"/>
        </w:rPr>
        <w:t>D</w:t>
      </w:r>
      <w:r w:rsidR="00E35C70" w:rsidRPr="00C213E3">
        <w:rPr>
          <w:sz w:val="20"/>
        </w:rPr>
        <w:t>ijital doğan</w:t>
      </w:r>
      <w:r w:rsidRPr="00C213E3">
        <w:rPr>
          <w:sz w:val="20"/>
        </w:rPr>
        <w:t>”</w:t>
      </w:r>
      <w:r w:rsidR="00E35C70" w:rsidRPr="00C213E3">
        <w:rPr>
          <w:sz w:val="20"/>
        </w:rPr>
        <w:t xml:space="preserve"> (</w:t>
      </w:r>
      <w:proofErr w:type="spellStart"/>
      <w:r w:rsidR="00E35C70" w:rsidRPr="00C213E3">
        <w:rPr>
          <w:sz w:val="20"/>
        </w:rPr>
        <w:t>Prensky</w:t>
      </w:r>
      <w:proofErr w:type="spellEnd"/>
      <w:r w:rsidR="00E35C70" w:rsidRPr="00C213E3">
        <w:rPr>
          <w:sz w:val="20"/>
        </w:rPr>
        <w:t>, 2001) olarak adlandırılan günümüz öğrencilerinin, küçük yaştan itibaren teknolojiyi güvenli ve etik yollarla, bir öğrenme ve üretim aracı olarak kullanma kültürü kazanmalar</w:t>
      </w:r>
      <w:r w:rsidR="00E350EC" w:rsidRPr="00C213E3">
        <w:rPr>
          <w:sz w:val="20"/>
        </w:rPr>
        <w:t xml:space="preserve">ının önemi giderek artmaktadır. </w:t>
      </w:r>
      <w:r w:rsidR="00E35C70" w:rsidRPr="00C213E3">
        <w:rPr>
          <w:sz w:val="20"/>
        </w:rPr>
        <w:t xml:space="preserve">İlkokuldan itibaren sınıflarda teknoloji entegrasyonunu gerektiren bu yaklaşım, </w:t>
      </w:r>
      <w:r w:rsidR="005E2BD3" w:rsidRPr="00C213E3">
        <w:rPr>
          <w:sz w:val="20"/>
        </w:rPr>
        <w:t xml:space="preserve">öğrenci-öğrenci ve öğrenci-öğretmen etkileşimini destekleyen, </w:t>
      </w:r>
      <w:r w:rsidR="00824FDE" w:rsidRPr="00C213E3">
        <w:rPr>
          <w:sz w:val="20"/>
        </w:rPr>
        <w:t>öğrencilerin 21. Yüzyıl becerilerini kazanmaları</w:t>
      </w:r>
      <w:r w:rsidR="005E2BD3" w:rsidRPr="00C213E3">
        <w:rPr>
          <w:sz w:val="20"/>
        </w:rPr>
        <w:t xml:space="preserve"> için olanaklar sunan</w:t>
      </w:r>
      <w:r w:rsidR="00E35C70" w:rsidRPr="00C213E3">
        <w:rPr>
          <w:sz w:val="20"/>
        </w:rPr>
        <w:t xml:space="preserve"> Web 2.0 araçlarının sınıf öğretmenleri tarafından derslerde etkin kullanımını gerektirmektedir. </w:t>
      </w:r>
      <w:r w:rsidR="00E610FC" w:rsidRPr="00C213E3">
        <w:rPr>
          <w:sz w:val="20"/>
        </w:rPr>
        <w:t>Bu nedenle, ilkokul düzeyinde Web 2.0 araçlarını</w:t>
      </w:r>
      <w:r w:rsidR="00824FDE" w:rsidRPr="00C213E3">
        <w:rPr>
          <w:sz w:val="20"/>
        </w:rPr>
        <w:t xml:space="preserve"> </w:t>
      </w:r>
      <w:r w:rsidR="00E610FC" w:rsidRPr="00C213E3">
        <w:rPr>
          <w:sz w:val="20"/>
        </w:rPr>
        <w:t>sınıflarında etkin olarak kullanabilen sınıf öğretmenlerinin yetiştirilmesi önemlidir (</w:t>
      </w:r>
      <w:proofErr w:type="spellStart"/>
      <w:r w:rsidR="00E610FC" w:rsidRPr="00C213E3">
        <w:rPr>
          <w:sz w:val="20"/>
        </w:rPr>
        <w:t>Blannin</w:t>
      </w:r>
      <w:proofErr w:type="spellEnd"/>
      <w:r w:rsidR="00E610FC" w:rsidRPr="00C213E3">
        <w:rPr>
          <w:sz w:val="20"/>
        </w:rPr>
        <w:t xml:space="preserve">, 2015; </w:t>
      </w:r>
      <w:r w:rsidR="00E610FC" w:rsidRPr="00C213E3">
        <w:rPr>
          <w:noProof/>
          <w:sz w:val="20"/>
        </w:rPr>
        <w:t>Jimoyiannis, Tsiotakis, Roussinos &amp; Siorenta, 2013</w:t>
      </w:r>
      <w:r w:rsidR="00E610FC" w:rsidRPr="00C213E3">
        <w:rPr>
          <w:sz w:val="20"/>
        </w:rPr>
        <w:t xml:space="preserve">). </w:t>
      </w:r>
      <w:r w:rsidR="00E350EC" w:rsidRPr="00C213E3">
        <w:rPr>
          <w:sz w:val="20"/>
        </w:rPr>
        <w:t>Ancak, y</w:t>
      </w:r>
      <w:r w:rsidR="00AD49EB" w:rsidRPr="00C213E3">
        <w:rPr>
          <w:sz w:val="20"/>
        </w:rPr>
        <w:t>apılan araştırmalar öğretmenlerin Web 2.0 araçlarını</w:t>
      </w:r>
      <w:r w:rsidR="00E350EC" w:rsidRPr="00C213E3">
        <w:rPr>
          <w:sz w:val="20"/>
        </w:rPr>
        <w:t xml:space="preserve"> derslerinde etkin olarak</w:t>
      </w:r>
      <w:r w:rsidR="00AD49EB" w:rsidRPr="00C213E3">
        <w:rPr>
          <w:sz w:val="20"/>
        </w:rPr>
        <w:t xml:space="preserve"> kullanmadıklarını göstermektedir (</w:t>
      </w:r>
      <w:proofErr w:type="spellStart"/>
      <w:r w:rsidR="00B96A7B" w:rsidRPr="00C213E3">
        <w:rPr>
          <w:sz w:val="20"/>
        </w:rPr>
        <w:t>Blannin</w:t>
      </w:r>
      <w:proofErr w:type="spellEnd"/>
      <w:r w:rsidR="00B96A7B" w:rsidRPr="00C213E3">
        <w:rPr>
          <w:sz w:val="20"/>
        </w:rPr>
        <w:t xml:space="preserve">, 2015; </w:t>
      </w:r>
      <w:proofErr w:type="spellStart"/>
      <w:r w:rsidR="00AD49EB" w:rsidRPr="00C213E3">
        <w:rPr>
          <w:sz w:val="20"/>
        </w:rPr>
        <w:t>Yuen</w:t>
      </w:r>
      <w:proofErr w:type="spellEnd"/>
      <w:r w:rsidR="00AD49EB" w:rsidRPr="00C213E3">
        <w:rPr>
          <w:sz w:val="20"/>
        </w:rPr>
        <w:t xml:space="preserve">, </w:t>
      </w:r>
      <w:proofErr w:type="spellStart"/>
      <w:r w:rsidR="00AD49EB" w:rsidRPr="00C213E3">
        <w:rPr>
          <w:sz w:val="20"/>
        </w:rPr>
        <w:t>Yaoyuneyong</w:t>
      </w:r>
      <w:proofErr w:type="spellEnd"/>
      <w:r w:rsidR="00AD49EB" w:rsidRPr="00C213E3">
        <w:rPr>
          <w:sz w:val="20"/>
        </w:rPr>
        <w:t xml:space="preserve"> &amp; </w:t>
      </w:r>
      <w:proofErr w:type="spellStart"/>
      <w:r w:rsidR="00AD49EB" w:rsidRPr="00C213E3">
        <w:rPr>
          <w:sz w:val="20"/>
        </w:rPr>
        <w:t>Yuen</w:t>
      </w:r>
      <w:proofErr w:type="spellEnd"/>
      <w:r w:rsidR="00AD49EB" w:rsidRPr="00C213E3">
        <w:rPr>
          <w:sz w:val="20"/>
        </w:rPr>
        <w:t xml:space="preserve">, 2011). Bunun nedenlerinin anlaşılabilmesi için, Web 2.0 araçlarının öğretme-öğrenme sürecinde etkin olarak kullanımı konusunda </w:t>
      </w:r>
      <w:r w:rsidR="00B96A7B" w:rsidRPr="00C213E3">
        <w:rPr>
          <w:sz w:val="20"/>
        </w:rPr>
        <w:t xml:space="preserve">sınıf öğretmenlerine </w:t>
      </w:r>
      <w:r w:rsidR="00AD49EB" w:rsidRPr="00C213E3">
        <w:rPr>
          <w:sz w:val="20"/>
        </w:rPr>
        <w:t>model olacak ve onlara bu yönde fırsat tanıyacak öğretim elemanlarının Web 2.0 araçlarına ilişkin görüşlerinin belirlenmesi önemlidir. Ancak bu yönde yeterli düzeyde araştırma bulunmamaktadır. Alanyazında belirtilen boşluğu doldurmaya yönelik katkı sağlayacağı beklenen çalışmada, temel eğitim bölümü</w:t>
      </w:r>
      <w:r w:rsidR="00B96A7B" w:rsidRPr="00C213E3">
        <w:rPr>
          <w:sz w:val="20"/>
        </w:rPr>
        <w:t>, s</w:t>
      </w:r>
      <w:r w:rsidR="00AD49EB" w:rsidRPr="00C213E3">
        <w:rPr>
          <w:sz w:val="20"/>
        </w:rPr>
        <w:t xml:space="preserve">ınıf eğitimi anabilim dalı öğretim elemanlarının Web 2.0 araçlarına ilişkin görüşlerini ortaya çıkarmak amaçlanmış ve aşağıdaki sorulara yanıt aranmıştır. </w:t>
      </w:r>
    </w:p>
    <w:p w:rsidR="00AD49EB" w:rsidRPr="00C213E3" w:rsidRDefault="00AD49EB" w:rsidP="00E202CF">
      <w:pPr>
        <w:pStyle w:val="NParag"/>
        <w:rPr>
          <w:sz w:val="20"/>
        </w:rPr>
      </w:pPr>
      <w:r w:rsidRPr="00C213E3">
        <w:rPr>
          <w:sz w:val="20"/>
        </w:rPr>
        <w:t xml:space="preserve">• </w:t>
      </w:r>
      <w:r w:rsidR="00D73F4F" w:rsidRPr="00C213E3">
        <w:rPr>
          <w:sz w:val="20"/>
        </w:rPr>
        <w:t xml:space="preserve">Öğretim elemanları </w:t>
      </w:r>
      <w:r w:rsidRPr="00C213E3">
        <w:rPr>
          <w:sz w:val="20"/>
        </w:rPr>
        <w:t xml:space="preserve">Web 2.0 araçlarını derslerinde kullanmakta mıdır? </w:t>
      </w:r>
    </w:p>
    <w:p w:rsidR="00AD49EB" w:rsidRPr="00C213E3" w:rsidRDefault="00E202CF" w:rsidP="00E202CF">
      <w:pPr>
        <w:pStyle w:val="NParag"/>
        <w:rPr>
          <w:sz w:val="20"/>
        </w:rPr>
      </w:pPr>
      <w:r>
        <w:rPr>
          <w:sz w:val="20"/>
        </w:rPr>
        <w:t>•</w:t>
      </w:r>
      <w:r w:rsidR="00D73F4F" w:rsidRPr="00C213E3">
        <w:rPr>
          <w:sz w:val="20"/>
        </w:rPr>
        <w:t xml:space="preserve">Öğretim elemanları </w:t>
      </w:r>
      <w:r w:rsidR="00AD49EB" w:rsidRPr="00C213E3">
        <w:rPr>
          <w:sz w:val="20"/>
        </w:rPr>
        <w:t xml:space="preserve">Web 2.0 araçlarının faydalarını nasıl açıklamaktadırlar? </w:t>
      </w:r>
    </w:p>
    <w:p w:rsidR="00AD49EB" w:rsidRPr="00C213E3" w:rsidRDefault="00AD49EB" w:rsidP="00E202CF">
      <w:pPr>
        <w:pStyle w:val="NParag"/>
        <w:jc w:val="left"/>
        <w:rPr>
          <w:sz w:val="20"/>
        </w:rPr>
      </w:pPr>
      <w:r w:rsidRPr="00C213E3">
        <w:rPr>
          <w:sz w:val="20"/>
        </w:rPr>
        <w:t xml:space="preserve">• </w:t>
      </w:r>
      <w:r w:rsidR="00D73F4F" w:rsidRPr="00C213E3">
        <w:rPr>
          <w:sz w:val="20"/>
        </w:rPr>
        <w:t xml:space="preserve">Öğretim elemanlarının </w:t>
      </w:r>
      <w:r w:rsidRPr="00C213E3">
        <w:rPr>
          <w:sz w:val="20"/>
        </w:rPr>
        <w:t xml:space="preserve">Web 2.0 araçlarını derslerinde kullanmalarında öğrencilerinin ve meslektaşlarının etkisi var mıdır? </w:t>
      </w:r>
    </w:p>
    <w:p w:rsidR="00E202CF" w:rsidRPr="00C213E3" w:rsidRDefault="00AD49EB" w:rsidP="00E202CF">
      <w:pPr>
        <w:pStyle w:val="NParag"/>
        <w:rPr>
          <w:sz w:val="20"/>
        </w:rPr>
      </w:pPr>
      <w:r w:rsidRPr="00C213E3">
        <w:rPr>
          <w:sz w:val="20"/>
        </w:rPr>
        <w:t xml:space="preserve">• </w:t>
      </w:r>
      <w:r w:rsidR="00D73F4F" w:rsidRPr="00C213E3">
        <w:rPr>
          <w:sz w:val="20"/>
        </w:rPr>
        <w:t xml:space="preserve">Öğretim elemanları </w:t>
      </w:r>
      <w:r w:rsidRPr="00C213E3">
        <w:rPr>
          <w:sz w:val="20"/>
        </w:rPr>
        <w:t>Web 2.0 araçlarını derslerinde kulla</w:t>
      </w:r>
      <w:r w:rsidR="00E202CF">
        <w:rPr>
          <w:sz w:val="20"/>
        </w:rPr>
        <w:t>nırken problem yaşamakta mıdır?</w:t>
      </w:r>
    </w:p>
    <w:p w:rsidR="00F31354" w:rsidRPr="00C213E3" w:rsidRDefault="00E202CF" w:rsidP="00E202CF">
      <w:pPr>
        <w:pStyle w:val="NParag"/>
        <w:tabs>
          <w:tab w:val="clear" w:pos="9072"/>
        </w:tabs>
        <w:rPr>
          <w:sz w:val="20"/>
        </w:rPr>
      </w:pPr>
      <w:r>
        <w:rPr>
          <w:sz w:val="20"/>
        </w:rPr>
        <w:lastRenderedPageBreak/>
        <w:t>•</w:t>
      </w:r>
      <w:r w:rsidR="00D73F4F" w:rsidRPr="00C213E3">
        <w:rPr>
          <w:sz w:val="20"/>
        </w:rPr>
        <w:t>Öğretim elemanları i</w:t>
      </w:r>
      <w:r w:rsidR="00AD49EB" w:rsidRPr="00C213E3">
        <w:rPr>
          <w:sz w:val="20"/>
        </w:rPr>
        <w:t>leride hangi Web 2.0 araçlarını kullanmayı istemektedir?</w:t>
      </w:r>
    </w:p>
    <w:p w:rsidR="00FB6C63" w:rsidRDefault="00FB6C63" w:rsidP="00A36362">
      <w:pPr>
        <w:pStyle w:val="Balk1"/>
        <w:jc w:val="center"/>
        <w:rPr>
          <w:rFonts w:ascii="Times New Roman" w:hAnsi="Times New Roman" w:cs="Times New Roman"/>
          <w:b/>
          <w:color w:val="auto"/>
          <w:sz w:val="20"/>
          <w:szCs w:val="24"/>
        </w:rPr>
      </w:pPr>
      <w:r w:rsidRPr="00C213E3">
        <w:rPr>
          <w:rFonts w:ascii="Times New Roman" w:hAnsi="Times New Roman" w:cs="Times New Roman"/>
          <w:b/>
          <w:color w:val="auto"/>
          <w:sz w:val="20"/>
          <w:szCs w:val="24"/>
        </w:rPr>
        <w:t>2. YÖNTEM</w:t>
      </w:r>
    </w:p>
    <w:p w:rsidR="00AD49EB" w:rsidRPr="00C213E3" w:rsidRDefault="009B50E1" w:rsidP="009B50E1">
      <w:pPr>
        <w:pStyle w:val="NParag"/>
        <w:tabs>
          <w:tab w:val="clear" w:pos="9072"/>
        </w:tabs>
        <w:rPr>
          <w:sz w:val="20"/>
        </w:rPr>
      </w:pPr>
      <w:r w:rsidRPr="00C213E3">
        <w:rPr>
          <w:sz w:val="20"/>
        </w:rPr>
        <w:t xml:space="preserve">Bu araştırmada </w:t>
      </w:r>
      <w:r w:rsidR="00E52DCC" w:rsidRPr="00C213E3">
        <w:rPr>
          <w:sz w:val="20"/>
        </w:rPr>
        <w:t>betimleme yöntemi kullanılmıştır</w:t>
      </w:r>
      <w:r w:rsidRPr="00C213E3">
        <w:rPr>
          <w:sz w:val="20"/>
        </w:rPr>
        <w:t xml:space="preserve">. </w:t>
      </w:r>
      <w:r w:rsidR="009F27EC" w:rsidRPr="00C213E3">
        <w:rPr>
          <w:sz w:val="20"/>
        </w:rPr>
        <w:t xml:space="preserve">Betimleme yöntemi belirli bir grup insanın sahip olduğu yetenek, görüş, tutum ve inanç gibi özelliklerini </w:t>
      </w:r>
      <w:r w:rsidR="00470748" w:rsidRPr="00C213E3">
        <w:rPr>
          <w:sz w:val="20"/>
        </w:rPr>
        <w:t>belirlemek</w:t>
      </w:r>
      <w:r w:rsidR="009F27EC" w:rsidRPr="00C213E3">
        <w:rPr>
          <w:sz w:val="20"/>
        </w:rPr>
        <w:t xml:space="preserve"> için eğitim araştırmalarında yaygın olarak kullanılan bir araştırma yöntemidir (</w:t>
      </w:r>
      <w:proofErr w:type="spellStart"/>
      <w:r w:rsidR="009F27EC" w:rsidRPr="00C213E3">
        <w:rPr>
          <w:sz w:val="20"/>
        </w:rPr>
        <w:t>Fraenkel</w:t>
      </w:r>
      <w:proofErr w:type="spellEnd"/>
      <w:r w:rsidR="009F27EC" w:rsidRPr="00C213E3">
        <w:rPr>
          <w:sz w:val="20"/>
        </w:rPr>
        <w:t xml:space="preserve">, </w:t>
      </w:r>
      <w:proofErr w:type="spellStart"/>
      <w:r w:rsidR="009F27EC" w:rsidRPr="00C213E3">
        <w:rPr>
          <w:sz w:val="20"/>
        </w:rPr>
        <w:t>Wallen</w:t>
      </w:r>
      <w:proofErr w:type="spellEnd"/>
      <w:r w:rsidR="009F27EC" w:rsidRPr="00C213E3">
        <w:rPr>
          <w:sz w:val="20"/>
        </w:rPr>
        <w:t xml:space="preserve"> &amp; </w:t>
      </w:r>
      <w:proofErr w:type="spellStart"/>
      <w:r w:rsidR="009F27EC" w:rsidRPr="00C213E3">
        <w:rPr>
          <w:sz w:val="20"/>
        </w:rPr>
        <w:t>Hyun</w:t>
      </w:r>
      <w:proofErr w:type="spellEnd"/>
      <w:r w:rsidR="009F27EC" w:rsidRPr="00C213E3">
        <w:rPr>
          <w:sz w:val="20"/>
        </w:rPr>
        <w:t xml:space="preserve">, 2012). </w:t>
      </w:r>
      <w:r w:rsidRPr="00C213E3">
        <w:rPr>
          <w:sz w:val="20"/>
        </w:rPr>
        <w:t xml:space="preserve">Bu çalışmada da </w:t>
      </w:r>
      <w:r w:rsidR="005D31E9" w:rsidRPr="00C213E3">
        <w:rPr>
          <w:sz w:val="20"/>
        </w:rPr>
        <w:t xml:space="preserve">temel eğitim bölümü, sınıf eğitimi anabilim dalı öğretim elemanlarının Web 2.0 araçlarına yönelik görüşlerini belirlemek </w:t>
      </w:r>
      <w:r w:rsidRPr="00C213E3">
        <w:rPr>
          <w:sz w:val="20"/>
        </w:rPr>
        <w:t xml:space="preserve">amaçlandığı için </w:t>
      </w:r>
      <w:r w:rsidR="009F27EC" w:rsidRPr="00C213E3">
        <w:rPr>
          <w:sz w:val="20"/>
        </w:rPr>
        <w:t>betimleme yöntemi</w:t>
      </w:r>
      <w:r w:rsidRPr="00C213E3">
        <w:rPr>
          <w:sz w:val="20"/>
        </w:rPr>
        <w:t xml:space="preserve"> tercih edilmiştir.</w:t>
      </w:r>
    </w:p>
    <w:p w:rsidR="00FB6C63" w:rsidRPr="00C213E3" w:rsidRDefault="002C7DD1" w:rsidP="006C0E13">
      <w:pPr>
        <w:pStyle w:val="NParag"/>
        <w:tabs>
          <w:tab w:val="clear" w:pos="9072"/>
        </w:tabs>
        <w:spacing w:before="40" w:after="0"/>
        <w:rPr>
          <w:sz w:val="20"/>
        </w:rPr>
      </w:pPr>
      <w:r w:rsidRPr="00C213E3">
        <w:rPr>
          <w:sz w:val="20"/>
        </w:rPr>
        <w:br/>
      </w:r>
      <w:r w:rsidR="00FB6C63" w:rsidRPr="00C213E3">
        <w:rPr>
          <w:b/>
          <w:sz w:val="20"/>
        </w:rPr>
        <w:t>2.</w:t>
      </w:r>
      <w:r w:rsidR="00AD49EB" w:rsidRPr="00C213E3">
        <w:rPr>
          <w:b/>
          <w:sz w:val="20"/>
        </w:rPr>
        <w:t>1</w:t>
      </w:r>
      <w:r w:rsidR="00FB6C63" w:rsidRPr="00C213E3">
        <w:rPr>
          <w:b/>
          <w:sz w:val="20"/>
        </w:rPr>
        <w:t xml:space="preserve">. </w:t>
      </w:r>
      <w:r w:rsidR="008C65B6" w:rsidRPr="00C213E3">
        <w:rPr>
          <w:b/>
          <w:sz w:val="20"/>
        </w:rPr>
        <w:t>Çalışma Grubu</w:t>
      </w:r>
    </w:p>
    <w:p w:rsidR="00150634" w:rsidRDefault="00AD49EB" w:rsidP="00C213E3">
      <w:pPr>
        <w:pStyle w:val="NParag"/>
        <w:tabs>
          <w:tab w:val="clear" w:pos="9072"/>
        </w:tabs>
        <w:ind w:right="-2"/>
        <w:rPr>
          <w:sz w:val="20"/>
        </w:rPr>
      </w:pPr>
      <w:r w:rsidRPr="00C213E3">
        <w:rPr>
          <w:sz w:val="20"/>
        </w:rPr>
        <w:t>Araştırmanın katılımcıları</w:t>
      </w:r>
      <w:r w:rsidR="00A75198" w:rsidRPr="00C213E3">
        <w:rPr>
          <w:sz w:val="20"/>
        </w:rPr>
        <w:t xml:space="preserve"> </w:t>
      </w:r>
      <w:r w:rsidRPr="00C213E3">
        <w:rPr>
          <w:sz w:val="20"/>
        </w:rPr>
        <w:t>amaçlı örnekleme yöntemlerinden kolay ulaşılabilir durum örneklemesi yöntemi ile belirlenmiştir. Kolay ulaşılabilir durum örneklemesi</w:t>
      </w:r>
      <w:r w:rsidR="00A75198" w:rsidRPr="00C213E3">
        <w:rPr>
          <w:sz w:val="20"/>
        </w:rPr>
        <w:t>,</w:t>
      </w:r>
      <w:r w:rsidRPr="00C213E3">
        <w:rPr>
          <w:sz w:val="20"/>
        </w:rPr>
        <w:t xml:space="preserve"> araştırmaya hız ve pratiklik kazandırması, </w:t>
      </w:r>
      <w:r w:rsidR="00A75198" w:rsidRPr="00C213E3">
        <w:rPr>
          <w:sz w:val="20"/>
        </w:rPr>
        <w:t xml:space="preserve">araştırma </w:t>
      </w:r>
      <w:r w:rsidRPr="00C213E3">
        <w:rPr>
          <w:sz w:val="20"/>
        </w:rPr>
        <w:t>maliyetinin az olması ve kolay ulaşılabilir bir gru</w:t>
      </w:r>
      <w:r w:rsidR="00A75198" w:rsidRPr="00C213E3">
        <w:rPr>
          <w:sz w:val="20"/>
        </w:rPr>
        <w:t>p ile çalışmaya olanak tanıması</w:t>
      </w:r>
      <w:r w:rsidRPr="00C213E3">
        <w:rPr>
          <w:sz w:val="20"/>
        </w:rPr>
        <w:t xml:space="preserve"> gibi özellikleri </w:t>
      </w:r>
      <w:r w:rsidR="00A75198" w:rsidRPr="00C213E3">
        <w:rPr>
          <w:sz w:val="20"/>
        </w:rPr>
        <w:t xml:space="preserve">(Yıldırım &amp; Şimşek, 2013) </w:t>
      </w:r>
      <w:r w:rsidRPr="00C213E3">
        <w:rPr>
          <w:sz w:val="20"/>
        </w:rPr>
        <w:t xml:space="preserve">nedeniyle tercih edilmiştir. Araştırmaya Muğla Sıtkı Koçman Üniversitesinden 6, Giresun Üniversitesi, İnönü Üniversitesi, Bartın Üniversitesi ve Necmettin Erbakan Üniversitesinden 1 olmak üzere toplam 10 öğretim </w:t>
      </w:r>
      <w:r w:rsidR="0067471C" w:rsidRPr="00C213E3">
        <w:rPr>
          <w:sz w:val="20"/>
        </w:rPr>
        <w:t>elemanı</w:t>
      </w:r>
      <w:r w:rsidRPr="00C213E3">
        <w:rPr>
          <w:sz w:val="20"/>
        </w:rPr>
        <w:t xml:space="preserve"> katılmıştır. Araştırmaya katılan öğretim </w:t>
      </w:r>
      <w:r w:rsidR="0067471C" w:rsidRPr="00C213E3">
        <w:rPr>
          <w:sz w:val="20"/>
        </w:rPr>
        <w:t>elemanlarının</w:t>
      </w:r>
      <w:r w:rsidRPr="00C213E3">
        <w:rPr>
          <w:sz w:val="20"/>
        </w:rPr>
        <w:t xml:space="preserve"> demografik bilgilerine ilişkin frekans ve yüzde dağılımları Tablo 1’de verilmiştir.</w:t>
      </w:r>
    </w:p>
    <w:p w:rsidR="00316C4F" w:rsidRPr="00C213E3" w:rsidRDefault="00316C4F" w:rsidP="00C213E3">
      <w:pPr>
        <w:pStyle w:val="NParag"/>
        <w:tabs>
          <w:tab w:val="clear" w:pos="9072"/>
        </w:tabs>
        <w:ind w:right="-2"/>
        <w:rPr>
          <w:sz w:val="20"/>
        </w:rPr>
      </w:pPr>
    </w:p>
    <w:p w:rsidR="000133A9" w:rsidRDefault="000133A9" w:rsidP="00D42AA2">
      <w:pPr>
        <w:pStyle w:val="NParag"/>
        <w:tabs>
          <w:tab w:val="clear" w:pos="9072"/>
        </w:tabs>
        <w:ind w:right="566" w:firstLine="0"/>
      </w:pPr>
      <w:r w:rsidRPr="00C213E3">
        <w:rPr>
          <w:b/>
          <w:sz w:val="20"/>
        </w:rPr>
        <w:t>Tablo 1.</w:t>
      </w:r>
      <w:r w:rsidRPr="00C213E3">
        <w:rPr>
          <w:sz w:val="20"/>
        </w:rPr>
        <w:t xml:space="preserve"> Öğretim </w:t>
      </w:r>
      <w:r w:rsidR="00A700FD" w:rsidRPr="00C213E3">
        <w:rPr>
          <w:sz w:val="20"/>
        </w:rPr>
        <w:t>elemanlarının demografik bilgileri</w:t>
      </w:r>
    </w:p>
    <w:tbl>
      <w:tblPr>
        <w:tblW w:w="5000" w:type="pct"/>
        <w:tblLook w:val="04A0" w:firstRow="1" w:lastRow="0" w:firstColumn="1" w:lastColumn="0" w:noHBand="0" w:noVBand="1"/>
      </w:tblPr>
      <w:tblGrid>
        <w:gridCol w:w="1883"/>
        <w:gridCol w:w="2110"/>
        <w:gridCol w:w="70"/>
        <w:gridCol w:w="1078"/>
        <w:gridCol w:w="83"/>
        <w:gridCol w:w="1296"/>
      </w:tblGrid>
      <w:tr w:rsidR="000133A9" w:rsidRPr="00316C4F" w:rsidTr="005D5E52">
        <w:trPr>
          <w:trHeight w:val="50"/>
        </w:trPr>
        <w:tc>
          <w:tcPr>
            <w:tcW w:w="1443" w:type="pct"/>
            <w:tcBorders>
              <w:top w:val="single" w:sz="4" w:space="0" w:color="auto"/>
              <w:bottom w:val="single" w:sz="4" w:space="0" w:color="auto"/>
            </w:tcBorders>
          </w:tcPr>
          <w:p w:rsidR="000133A9" w:rsidRPr="00316C4F" w:rsidRDefault="000133A9" w:rsidP="00582F96">
            <w:pPr>
              <w:ind w:firstLine="709"/>
              <w:jc w:val="center"/>
              <w:rPr>
                <w:rFonts w:ascii="Times New Roman" w:hAnsi="Times New Roman"/>
                <w:sz w:val="16"/>
                <w:szCs w:val="18"/>
              </w:rPr>
            </w:pPr>
          </w:p>
        </w:tc>
        <w:tc>
          <w:tcPr>
            <w:tcW w:w="1672" w:type="pct"/>
            <w:gridSpan w:val="2"/>
            <w:tcBorders>
              <w:top w:val="single" w:sz="4" w:space="0" w:color="auto"/>
              <w:bottom w:val="single" w:sz="4" w:space="0" w:color="auto"/>
            </w:tcBorders>
          </w:tcPr>
          <w:p w:rsidR="000133A9" w:rsidRPr="00316C4F" w:rsidRDefault="000133A9" w:rsidP="00582F96">
            <w:pPr>
              <w:jc w:val="center"/>
              <w:rPr>
                <w:rFonts w:ascii="Times New Roman" w:hAnsi="Times New Roman"/>
                <w:b/>
                <w:sz w:val="16"/>
                <w:szCs w:val="18"/>
                <w:lang w:val="tr-TR"/>
              </w:rPr>
            </w:pPr>
          </w:p>
        </w:tc>
        <w:tc>
          <w:tcPr>
            <w:tcW w:w="827" w:type="pct"/>
            <w:tcBorders>
              <w:top w:val="single" w:sz="4" w:space="0" w:color="auto"/>
              <w:bottom w:val="single" w:sz="4" w:space="0" w:color="auto"/>
            </w:tcBorders>
          </w:tcPr>
          <w:p w:rsidR="000133A9" w:rsidRPr="00316C4F" w:rsidRDefault="000133A9" w:rsidP="00316C4F">
            <w:pPr>
              <w:jc w:val="center"/>
              <w:rPr>
                <w:rFonts w:ascii="Times New Roman" w:hAnsi="Times New Roman"/>
                <w:b/>
                <w:sz w:val="16"/>
                <w:szCs w:val="18"/>
              </w:rPr>
            </w:pPr>
            <w:r w:rsidRPr="00316C4F">
              <w:rPr>
                <w:rFonts w:ascii="Times New Roman" w:hAnsi="Times New Roman"/>
                <w:b/>
                <w:sz w:val="16"/>
                <w:szCs w:val="18"/>
              </w:rPr>
              <w:t>f</w:t>
            </w:r>
          </w:p>
        </w:tc>
        <w:tc>
          <w:tcPr>
            <w:tcW w:w="1058" w:type="pct"/>
            <w:gridSpan w:val="2"/>
            <w:tcBorders>
              <w:top w:val="single" w:sz="4" w:space="0" w:color="auto"/>
              <w:bottom w:val="single" w:sz="4" w:space="0" w:color="auto"/>
            </w:tcBorders>
          </w:tcPr>
          <w:p w:rsidR="000133A9" w:rsidRPr="00316C4F" w:rsidRDefault="000133A9" w:rsidP="00582F96">
            <w:pPr>
              <w:ind w:firstLine="321"/>
              <w:jc w:val="center"/>
              <w:rPr>
                <w:rFonts w:ascii="Times New Roman" w:hAnsi="Times New Roman"/>
                <w:b/>
                <w:sz w:val="16"/>
                <w:szCs w:val="18"/>
              </w:rPr>
            </w:pPr>
            <w:r w:rsidRPr="00316C4F">
              <w:rPr>
                <w:rFonts w:ascii="Times New Roman" w:hAnsi="Times New Roman"/>
                <w:b/>
                <w:sz w:val="16"/>
                <w:szCs w:val="18"/>
              </w:rPr>
              <w:t>%</w:t>
            </w:r>
          </w:p>
        </w:tc>
      </w:tr>
      <w:tr w:rsidR="000133A9" w:rsidRPr="00316C4F" w:rsidTr="005D5E52">
        <w:trPr>
          <w:trHeight w:val="50"/>
        </w:trPr>
        <w:tc>
          <w:tcPr>
            <w:tcW w:w="1443" w:type="pct"/>
            <w:vMerge w:val="restart"/>
            <w:vAlign w:val="center"/>
          </w:tcPr>
          <w:p w:rsidR="000133A9" w:rsidRPr="00316C4F" w:rsidRDefault="000133A9" w:rsidP="00582F96">
            <w:pPr>
              <w:rPr>
                <w:rFonts w:ascii="Times New Roman" w:hAnsi="Times New Roman"/>
                <w:sz w:val="16"/>
                <w:szCs w:val="18"/>
                <w:lang w:val="tr-TR"/>
              </w:rPr>
            </w:pPr>
            <w:r w:rsidRPr="00316C4F">
              <w:rPr>
                <w:rFonts w:ascii="Times New Roman" w:hAnsi="Times New Roman"/>
                <w:sz w:val="16"/>
                <w:szCs w:val="18"/>
                <w:lang w:val="tr-TR"/>
              </w:rPr>
              <w:t>Cinsiyet</w:t>
            </w:r>
          </w:p>
        </w:tc>
        <w:tc>
          <w:tcPr>
            <w:tcW w:w="1672" w:type="pct"/>
            <w:gridSpan w:val="2"/>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Kadın</w:t>
            </w:r>
          </w:p>
        </w:tc>
        <w:tc>
          <w:tcPr>
            <w:tcW w:w="827" w:type="pct"/>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4</w:t>
            </w:r>
          </w:p>
        </w:tc>
        <w:tc>
          <w:tcPr>
            <w:tcW w:w="1058" w:type="pct"/>
            <w:gridSpan w:val="2"/>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40</w:t>
            </w:r>
          </w:p>
        </w:tc>
      </w:tr>
      <w:tr w:rsidR="000133A9" w:rsidRPr="00316C4F" w:rsidTr="005D5E52">
        <w:trPr>
          <w:trHeight w:val="60"/>
        </w:trPr>
        <w:tc>
          <w:tcPr>
            <w:tcW w:w="1443" w:type="pct"/>
            <w:vMerge/>
            <w:vAlign w:val="center"/>
          </w:tcPr>
          <w:p w:rsidR="000133A9" w:rsidRPr="00316C4F" w:rsidRDefault="000133A9" w:rsidP="00582F96">
            <w:pPr>
              <w:ind w:firstLine="284"/>
              <w:rPr>
                <w:rFonts w:ascii="Times New Roman" w:hAnsi="Times New Roman"/>
                <w:sz w:val="16"/>
                <w:szCs w:val="18"/>
                <w:lang w:val="tr-TR"/>
              </w:rPr>
            </w:pPr>
          </w:p>
        </w:tc>
        <w:tc>
          <w:tcPr>
            <w:tcW w:w="1672" w:type="pct"/>
            <w:gridSpan w:val="2"/>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Erkek</w:t>
            </w:r>
          </w:p>
        </w:tc>
        <w:tc>
          <w:tcPr>
            <w:tcW w:w="827" w:type="pct"/>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6</w:t>
            </w:r>
          </w:p>
        </w:tc>
        <w:tc>
          <w:tcPr>
            <w:tcW w:w="1058" w:type="pct"/>
            <w:gridSpan w:val="2"/>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60</w:t>
            </w:r>
          </w:p>
        </w:tc>
      </w:tr>
      <w:tr w:rsidR="000133A9" w:rsidRPr="00316C4F" w:rsidTr="005D5E52">
        <w:trPr>
          <w:trHeight w:val="60"/>
        </w:trPr>
        <w:tc>
          <w:tcPr>
            <w:tcW w:w="1443" w:type="pct"/>
            <w:vMerge/>
            <w:tcBorders>
              <w:bottom w:val="single" w:sz="4" w:space="0" w:color="auto"/>
            </w:tcBorders>
            <w:vAlign w:val="center"/>
          </w:tcPr>
          <w:p w:rsidR="000133A9" w:rsidRPr="00316C4F" w:rsidRDefault="000133A9" w:rsidP="00582F96">
            <w:pPr>
              <w:ind w:firstLine="284"/>
              <w:rPr>
                <w:rFonts w:ascii="Times New Roman" w:hAnsi="Times New Roman"/>
                <w:sz w:val="16"/>
                <w:szCs w:val="18"/>
                <w:lang w:val="tr-TR"/>
              </w:rPr>
            </w:pPr>
          </w:p>
        </w:tc>
        <w:tc>
          <w:tcPr>
            <w:tcW w:w="1672" w:type="pct"/>
            <w:gridSpan w:val="2"/>
            <w:tcBorders>
              <w:bottom w:val="single" w:sz="4" w:space="0" w:color="auto"/>
            </w:tcBorders>
          </w:tcPr>
          <w:p w:rsidR="000133A9" w:rsidRPr="00316C4F" w:rsidRDefault="000133A9" w:rsidP="00582F96">
            <w:pPr>
              <w:autoSpaceDE w:val="0"/>
              <w:autoSpaceDN w:val="0"/>
              <w:adjustRightInd w:val="0"/>
              <w:ind w:left="60" w:right="60"/>
              <w:jc w:val="center"/>
              <w:rPr>
                <w:rFonts w:ascii="Times New Roman" w:hAnsi="Times New Roman"/>
                <w:b/>
                <w:color w:val="000000"/>
                <w:sz w:val="16"/>
                <w:szCs w:val="18"/>
                <w:lang w:val="tr-TR"/>
              </w:rPr>
            </w:pPr>
            <w:r w:rsidRPr="00316C4F">
              <w:rPr>
                <w:rFonts w:ascii="Times New Roman" w:hAnsi="Times New Roman"/>
                <w:b/>
                <w:color w:val="000000"/>
                <w:sz w:val="16"/>
                <w:szCs w:val="18"/>
                <w:lang w:val="tr-TR"/>
              </w:rPr>
              <w:t>Toplam</w:t>
            </w:r>
          </w:p>
        </w:tc>
        <w:tc>
          <w:tcPr>
            <w:tcW w:w="827" w:type="pct"/>
            <w:tcBorders>
              <w:bottom w:val="single" w:sz="4" w:space="0" w:color="auto"/>
            </w:tcBorders>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10</w:t>
            </w:r>
          </w:p>
        </w:tc>
        <w:tc>
          <w:tcPr>
            <w:tcW w:w="1058" w:type="pct"/>
            <w:gridSpan w:val="2"/>
            <w:tcBorders>
              <w:bottom w:val="single" w:sz="4" w:space="0" w:color="auto"/>
            </w:tcBorders>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100</w:t>
            </w:r>
          </w:p>
        </w:tc>
      </w:tr>
      <w:tr w:rsidR="000133A9" w:rsidRPr="00316C4F" w:rsidTr="005D5E52">
        <w:trPr>
          <w:trHeight w:val="50"/>
        </w:trPr>
        <w:tc>
          <w:tcPr>
            <w:tcW w:w="1443" w:type="pct"/>
            <w:vMerge w:val="restart"/>
            <w:vAlign w:val="center"/>
          </w:tcPr>
          <w:p w:rsidR="000133A9" w:rsidRPr="00316C4F" w:rsidRDefault="000133A9" w:rsidP="00582F96">
            <w:pPr>
              <w:rPr>
                <w:rFonts w:ascii="Times New Roman" w:hAnsi="Times New Roman"/>
                <w:sz w:val="16"/>
                <w:szCs w:val="18"/>
                <w:lang w:val="tr-TR"/>
              </w:rPr>
            </w:pPr>
            <w:r w:rsidRPr="00316C4F">
              <w:rPr>
                <w:rFonts w:ascii="Times New Roman" w:hAnsi="Times New Roman"/>
                <w:sz w:val="16"/>
                <w:szCs w:val="18"/>
                <w:lang w:val="tr-TR"/>
              </w:rPr>
              <w:t>Yaş</w:t>
            </w:r>
          </w:p>
        </w:tc>
        <w:tc>
          <w:tcPr>
            <w:tcW w:w="1672" w:type="pct"/>
            <w:gridSpan w:val="2"/>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30-35</w:t>
            </w:r>
          </w:p>
        </w:tc>
        <w:tc>
          <w:tcPr>
            <w:tcW w:w="827" w:type="pct"/>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5</w:t>
            </w:r>
          </w:p>
        </w:tc>
        <w:tc>
          <w:tcPr>
            <w:tcW w:w="1058" w:type="pct"/>
            <w:gridSpan w:val="2"/>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50</w:t>
            </w:r>
          </w:p>
        </w:tc>
      </w:tr>
      <w:tr w:rsidR="000133A9" w:rsidRPr="00316C4F" w:rsidTr="005D5E52">
        <w:trPr>
          <w:trHeight w:val="60"/>
        </w:trPr>
        <w:tc>
          <w:tcPr>
            <w:tcW w:w="1443" w:type="pct"/>
            <w:vMerge/>
            <w:vAlign w:val="center"/>
          </w:tcPr>
          <w:p w:rsidR="000133A9" w:rsidRPr="00316C4F" w:rsidRDefault="000133A9" w:rsidP="00582F96">
            <w:pPr>
              <w:ind w:firstLine="284"/>
              <w:rPr>
                <w:rFonts w:ascii="Times New Roman" w:hAnsi="Times New Roman"/>
                <w:sz w:val="16"/>
                <w:szCs w:val="18"/>
                <w:lang w:val="tr-TR"/>
              </w:rPr>
            </w:pPr>
          </w:p>
        </w:tc>
        <w:tc>
          <w:tcPr>
            <w:tcW w:w="1672" w:type="pct"/>
            <w:gridSpan w:val="2"/>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36-40</w:t>
            </w:r>
          </w:p>
        </w:tc>
        <w:tc>
          <w:tcPr>
            <w:tcW w:w="827" w:type="pct"/>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4</w:t>
            </w:r>
          </w:p>
        </w:tc>
        <w:tc>
          <w:tcPr>
            <w:tcW w:w="1058" w:type="pct"/>
            <w:gridSpan w:val="2"/>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40</w:t>
            </w:r>
          </w:p>
        </w:tc>
      </w:tr>
      <w:tr w:rsidR="000133A9" w:rsidRPr="00316C4F" w:rsidTr="005D5E52">
        <w:trPr>
          <w:trHeight w:val="60"/>
        </w:trPr>
        <w:tc>
          <w:tcPr>
            <w:tcW w:w="1443" w:type="pct"/>
            <w:vMerge/>
            <w:vAlign w:val="center"/>
          </w:tcPr>
          <w:p w:rsidR="000133A9" w:rsidRPr="00316C4F" w:rsidRDefault="000133A9" w:rsidP="00582F96">
            <w:pPr>
              <w:ind w:firstLine="284"/>
              <w:rPr>
                <w:rFonts w:ascii="Times New Roman" w:hAnsi="Times New Roman"/>
                <w:sz w:val="16"/>
                <w:szCs w:val="18"/>
                <w:lang w:val="tr-TR"/>
              </w:rPr>
            </w:pPr>
          </w:p>
        </w:tc>
        <w:tc>
          <w:tcPr>
            <w:tcW w:w="1672" w:type="pct"/>
            <w:gridSpan w:val="2"/>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50</w:t>
            </w:r>
          </w:p>
        </w:tc>
        <w:tc>
          <w:tcPr>
            <w:tcW w:w="827" w:type="pct"/>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1</w:t>
            </w:r>
          </w:p>
        </w:tc>
        <w:tc>
          <w:tcPr>
            <w:tcW w:w="1058" w:type="pct"/>
            <w:gridSpan w:val="2"/>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10</w:t>
            </w:r>
          </w:p>
        </w:tc>
      </w:tr>
      <w:tr w:rsidR="000133A9" w:rsidRPr="00316C4F" w:rsidTr="005D5E52">
        <w:trPr>
          <w:trHeight w:val="60"/>
        </w:trPr>
        <w:tc>
          <w:tcPr>
            <w:tcW w:w="1443" w:type="pct"/>
            <w:vMerge/>
            <w:tcBorders>
              <w:bottom w:val="single" w:sz="4" w:space="0" w:color="auto"/>
            </w:tcBorders>
            <w:vAlign w:val="center"/>
          </w:tcPr>
          <w:p w:rsidR="000133A9" w:rsidRPr="00316C4F" w:rsidRDefault="000133A9" w:rsidP="00582F96">
            <w:pPr>
              <w:ind w:firstLine="284"/>
              <w:rPr>
                <w:rFonts w:ascii="Times New Roman" w:hAnsi="Times New Roman"/>
                <w:sz w:val="16"/>
                <w:szCs w:val="18"/>
                <w:lang w:val="tr-TR"/>
              </w:rPr>
            </w:pPr>
          </w:p>
        </w:tc>
        <w:tc>
          <w:tcPr>
            <w:tcW w:w="1672" w:type="pct"/>
            <w:gridSpan w:val="2"/>
            <w:tcBorders>
              <w:bottom w:val="single" w:sz="4" w:space="0" w:color="auto"/>
            </w:tcBorders>
          </w:tcPr>
          <w:p w:rsidR="000133A9" w:rsidRPr="00316C4F" w:rsidRDefault="000133A9" w:rsidP="00582F96">
            <w:pPr>
              <w:autoSpaceDE w:val="0"/>
              <w:autoSpaceDN w:val="0"/>
              <w:adjustRightInd w:val="0"/>
              <w:ind w:left="60" w:right="60"/>
              <w:jc w:val="center"/>
              <w:rPr>
                <w:rFonts w:ascii="Times New Roman" w:hAnsi="Times New Roman"/>
                <w:b/>
                <w:color w:val="000000"/>
                <w:sz w:val="16"/>
                <w:szCs w:val="18"/>
                <w:lang w:val="tr-TR"/>
              </w:rPr>
            </w:pPr>
            <w:r w:rsidRPr="00316C4F">
              <w:rPr>
                <w:rFonts w:ascii="Times New Roman" w:hAnsi="Times New Roman"/>
                <w:b/>
                <w:color w:val="000000"/>
                <w:sz w:val="16"/>
                <w:szCs w:val="18"/>
                <w:lang w:val="tr-TR"/>
              </w:rPr>
              <w:t>Toplam</w:t>
            </w:r>
          </w:p>
        </w:tc>
        <w:tc>
          <w:tcPr>
            <w:tcW w:w="827" w:type="pct"/>
            <w:tcBorders>
              <w:bottom w:val="single" w:sz="4" w:space="0" w:color="auto"/>
            </w:tcBorders>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10</w:t>
            </w:r>
          </w:p>
        </w:tc>
        <w:tc>
          <w:tcPr>
            <w:tcW w:w="1058" w:type="pct"/>
            <w:gridSpan w:val="2"/>
            <w:tcBorders>
              <w:bottom w:val="single" w:sz="4" w:space="0" w:color="auto"/>
            </w:tcBorders>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100</w:t>
            </w:r>
          </w:p>
        </w:tc>
      </w:tr>
      <w:tr w:rsidR="000133A9" w:rsidRPr="00316C4F" w:rsidTr="005D5E52">
        <w:trPr>
          <w:trHeight w:val="50"/>
        </w:trPr>
        <w:tc>
          <w:tcPr>
            <w:tcW w:w="1443" w:type="pct"/>
            <w:vMerge w:val="restart"/>
            <w:tcBorders>
              <w:top w:val="single" w:sz="4" w:space="0" w:color="auto"/>
            </w:tcBorders>
            <w:vAlign w:val="center"/>
          </w:tcPr>
          <w:p w:rsidR="000133A9" w:rsidRPr="00316C4F" w:rsidRDefault="000133A9" w:rsidP="00582F96">
            <w:pPr>
              <w:rPr>
                <w:rFonts w:ascii="Times New Roman" w:hAnsi="Times New Roman"/>
                <w:sz w:val="16"/>
                <w:szCs w:val="18"/>
                <w:lang w:val="tr-TR"/>
              </w:rPr>
            </w:pPr>
            <w:r w:rsidRPr="00316C4F">
              <w:rPr>
                <w:rFonts w:ascii="Times New Roman" w:hAnsi="Times New Roman"/>
                <w:sz w:val="16"/>
                <w:szCs w:val="18"/>
                <w:lang w:val="tr-TR"/>
              </w:rPr>
              <w:t>Mesleki Kıdem Yılı</w:t>
            </w:r>
          </w:p>
        </w:tc>
        <w:tc>
          <w:tcPr>
            <w:tcW w:w="1672" w:type="pct"/>
            <w:gridSpan w:val="2"/>
            <w:tcBorders>
              <w:top w:val="single" w:sz="4" w:space="0" w:color="auto"/>
            </w:tcBorders>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0-5 yıl</w:t>
            </w:r>
          </w:p>
        </w:tc>
        <w:tc>
          <w:tcPr>
            <w:tcW w:w="827" w:type="pct"/>
            <w:tcBorders>
              <w:top w:val="single" w:sz="4" w:space="0" w:color="auto"/>
            </w:tcBorders>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1</w:t>
            </w:r>
          </w:p>
        </w:tc>
        <w:tc>
          <w:tcPr>
            <w:tcW w:w="1058" w:type="pct"/>
            <w:gridSpan w:val="2"/>
            <w:tcBorders>
              <w:top w:val="single" w:sz="4" w:space="0" w:color="auto"/>
            </w:tcBorders>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10</w:t>
            </w:r>
          </w:p>
        </w:tc>
      </w:tr>
      <w:tr w:rsidR="000133A9" w:rsidRPr="00316C4F" w:rsidTr="005D5E52">
        <w:trPr>
          <w:trHeight w:val="60"/>
        </w:trPr>
        <w:tc>
          <w:tcPr>
            <w:tcW w:w="1443" w:type="pct"/>
            <w:vMerge/>
            <w:vAlign w:val="center"/>
          </w:tcPr>
          <w:p w:rsidR="000133A9" w:rsidRPr="00316C4F" w:rsidRDefault="000133A9" w:rsidP="00582F96">
            <w:pPr>
              <w:ind w:firstLine="284"/>
              <w:rPr>
                <w:rFonts w:ascii="Times New Roman" w:hAnsi="Times New Roman"/>
                <w:sz w:val="16"/>
                <w:szCs w:val="18"/>
                <w:lang w:val="tr-TR"/>
              </w:rPr>
            </w:pPr>
          </w:p>
        </w:tc>
        <w:tc>
          <w:tcPr>
            <w:tcW w:w="1672" w:type="pct"/>
            <w:gridSpan w:val="2"/>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6-10 yıl</w:t>
            </w:r>
          </w:p>
        </w:tc>
        <w:tc>
          <w:tcPr>
            <w:tcW w:w="827" w:type="pct"/>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3</w:t>
            </w:r>
          </w:p>
        </w:tc>
        <w:tc>
          <w:tcPr>
            <w:tcW w:w="1058" w:type="pct"/>
            <w:gridSpan w:val="2"/>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30</w:t>
            </w:r>
          </w:p>
        </w:tc>
      </w:tr>
      <w:tr w:rsidR="000133A9" w:rsidRPr="00316C4F" w:rsidTr="005D5E52">
        <w:trPr>
          <w:trHeight w:val="60"/>
        </w:trPr>
        <w:tc>
          <w:tcPr>
            <w:tcW w:w="1443" w:type="pct"/>
            <w:vMerge/>
            <w:vAlign w:val="center"/>
          </w:tcPr>
          <w:p w:rsidR="000133A9" w:rsidRPr="00316C4F" w:rsidRDefault="000133A9" w:rsidP="00582F96">
            <w:pPr>
              <w:ind w:firstLine="284"/>
              <w:rPr>
                <w:rFonts w:ascii="Times New Roman" w:hAnsi="Times New Roman"/>
                <w:sz w:val="16"/>
                <w:szCs w:val="18"/>
                <w:lang w:val="tr-TR"/>
              </w:rPr>
            </w:pPr>
          </w:p>
        </w:tc>
        <w:tc>
          <w:tcPr>
            <w:tcW w:w="1672" w:type="pct"/>
            <w:gridSpan w:val="2"/>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11-15 yıl</w:t>
            </w:r>
          </w:p>
        </w:tc>
        <w:tc>
          <w:tcPr>
            <w:tcW w:w="827" w:type="pct"/>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4</w:t>
            </w:r>
          </w:p>
        </w:tc>
        <w:tc>
          <w:tcPr>
            <w:tcW w:w="1058" w:type="pct"/>
            <w:gridSpan w:val="2"/>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40</w:t>
            </w:r>
          </w:p>
        </w:tc>
      </w:tr>
      <w:tr w:rsidR="000133A9" w:rsidRPr="00316C4F" w:rsidTr="005D5E52">
        <w:trPr>
          <w:trHeight w:val="60"/>
        </w:trPr>
        <w:tc>
          <w:tcPr>
            <w:tcW w:w="1443" w:type="pct"/>
            <w:vMerge/>
            <w:vAlign w:val="center"/>
          </w:tcPr>
          <w:p w:rsidR="000133A9" w:rsidRPr="00316C4F" w:rsidRDefault="000133A9" w:rsidP="00582F96">
            <w:pPr>
              <w:ind w:firstLine="284"/>
              <w:rPr>
                <w:rFonts w:ascii="Times New Roman" w:hAnsi="Times New Roman"/>
                <w:sz w:val="16"/>
                <w:szCs w:val="18"/>
                <w:lang w:val="tr-TR"/>
              </w:rPr>
            </w:pPr>
          </w:p>
        </w:tc>
        <w:tc>
          <w:tcPr>
            <w:tcW w:w="1672" w:type="pct"/>
            <w:gridSpan w:val="2"/>
            <w:tcBorders>
              <w:bottom w:val="single" w:sz="4" w:space="0" w:color="FFFFFF"/>
            </w:tcBorders>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16-20 yıl</w:t>
            </w:r>
          </w:p>
        </w:tc>
        <w:tc>
          <w:tcPr>
            <w:tcW w:w="827" w:type="pct"/>
            <w:tcBorders>
              <w:bottom w:val="single" w:sz="4" w:space="0" w:color="FFFFFF"/>
            </w:tcBorders>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1</w:t>
            </w:r>
          </w:p>
        </w:tc>
        <w:tc>
          <w:tcPr>
            <w:tcW w:w="1058" w:type="pct"/>
            <w:gridSpan w:val="2"/>
            <w:tcBorders>
              <w:bottom w:val="single" w:sz="4" w:space="0" w:color="FFFFFF"/>
            </w:tcBorders>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10</w:t>
            </w:r>
          </w:p>
        </w:tc>
      </w:tr>
      <w:tr w:rsidR="000133A9" w:rsidRPr="00316C4F" w:rsidTr="005D5E52">
        <w:trPr>
          <w:trHeight w:val="50"/>
        </w:trPr>
        <w:tc>
          <w:tcPr>
            <w:tcW w:w="1443" w:type="pct"/>
            <w:vMerge/>
            <w:vAlign w:val="center"/>
          </w:tcPr>
          <w:p w:rsidR="000133A9" w:rsidRPr="00316C4F" w:rsidRDefault="000133A9" w:rsidP="00582F96">
            <w:pPr>
              <w:ind w:firstLine="284"/>
              <w:rPr>
                <w:rFonts w:ascii="Times New Roman" w:hAnsi="Times New Roman"/>
                <w:sz w:val="16"/>
                <w:szCs w:val="18"/>
                <w:lang w:val="tr-TR"/>
              </w:rPr>
            </w:pPr>
          </w:p>
        </w:tc>
        <w:tc>
          <w:tcPr>
            <w:tcW w:w="1672" w:type="pct"/>
            <w:gridSpan w:val="2"/>
            <w:tcBorders>
              <w:top w:val="single" w:sz="4" w:space="0" w:color="FFFFFF"/>
              <w:bottom w:val="single" w:sz="4" w:space="0" w:color="FFFFFF"/>
            </w:tcBorders>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25 ve üstü</w:t>
            </w:r>
          </w:p>
        </w:tc>
        <w:tc>
          <w:tcPr>
            <w:tcW w:w="827" w:type="pct"/>
            <w:tcBorders>
              <w:top w:val="single" w:sz="4" w:space="0" w:color="FFFFFF"/>
              <w:bottom w:val="single" w:sz="4" w:space="0" w:color="FFFFFF"/>
            </w:tcBorders>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1</w:t>
            </w:r>
          </w:p>
        </w:tc>
        <w:tc>
          <w:tcPr>
            <w:tcW w:w="1058" w:type="pct"/>
            <w:gridSpan w:val="2"/>
            <w:tcBorders>
              <w:top w:val="single" w:sz="4" w:space="0" w:color="FFFFFF"/>
              <w:bottom w:val="single" w:sz="4" w:space="0" w:color="FFFFFF"/>
            </w:tcBorders>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10</w:t>
            </w:r>
          </w:p>
        </w:tc>
      </w:tr>
      <w:tr w:rsidR="000133A9" w:rsidRPr="00316C4F" w:rsidTr="005D5E52">
        <w:trPr>
          <w:trHeight w:val="50"/>
        </w:trPr>
        <w:tc>
          <w:tcPr>
            <w:tcW w:w="1443" w:type="pct"/>
            <w:vMerge/>
            <w:tcBorders>
              <w:bottom w:val="single" w:sz="4" w:space="0" w:color="auto"/>
            </w:tcBorders>
            <w:vAlign w:val="center"/>
          </w:tcPr>
          <w:p w:rsidR="000133A9" w:rsidRPr="00316C4F" w:rsidRDefault="000133A9" w:rsidP="00582F96">
            <w:pPr>
              <w:ind w:firstLine="284"/>
              <w:rPr>
                <w:rFonts w:ascii="Times New Roman" w:hAnsi="Times New Roman"/>
                <w:sz w:val="16"/>
                <w:szCs w:val="18"/>
                <w:lang w:val="tr-TR"/>
              </w:rPr>
            </w:pPr>
          </w:p>
        </w:tc>
        <w:tc>
          <w:tcPr>
            <w:tcW w:w="1672" w:type="pct"/>
            <w:gridSpan w:val="2"/>
            <w:tcBorders>
              <w:top w:val="single" w:sz="4" w:space="0" w:color="FFFFFF"/>
              <w:bottom w:val="single" w:sz="4" w:space="0" w:color="auto"/>
            </w:tcBorders>
          </w:tcPr>
          <w:p w:rsidR="000133A9" w:rsidRPr="00316C4F" w:rsidRDefault="000133A9" w:rsidP="00582F96">
            <w:pPr>
              <w:autoSpaceDE w:val="0"/>
              <w:autoSpaceDN w:val="0"/>
              <w:adjustRightInd w:val="0"/>
              <w:ind w:left="60" w:right="60"/>
              <w:jc w:val="center"/>
              <w:rPr>
                <w:rFonts w:ascii="Times New Roman" w:hAnsi="Times New Roman"/>
                <w:b/>
                <w:color w:val="000000"/>
                <w:sz w:val="16"/>
                <w:szCs w:val="18"/>
                <w:lang w:val="tr-TR"/>
              </w:rPr>
            </w:pPr>
            <w:r w:rsidRPr="00316C4F">
              <w:rPr>
                <w:rFonts w:ascii="Times New Roman" w:hAnsi="Times New Roman"/>
                <w:b/>
                <w:color w:val="000000"/>
                <w:sz w:val="16"/>
                <w:szCs w:val="18"/>
                <w:lang w:val="tr-TR"/>
              </w:rPr>
              <w:t>Toplam</w:t>
            </w:r>
          </w:p>
        </w:tc>
        <w:tc>
          <w:tcPr>
            <w:tcW w:w="827" w:type="pct"/>
            <w:tcBorders>
              <w:top w:val="single" w:sz="4" w:space="0" w:color="FFFFFF"/>
              <w:bottom w:val="single" w:sz="4" w:space="0" w:color="auto"/>
            </w:tcBorders>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10</w:t>
            </w:r>
          </w:p>
        </w:tc>
        <w:tc>
          <w:tcPr>
            <w:tcW w:w="1058" w:type="pct"/>
            <w:gridSpan w:val="2"/>
            <w:tcBorders>
              <w:top w:val="single" w:sz="4" w:space="0" w:color="FFFFFF"/>
              <w:bottom w:val="single" w:sz="4" w:space="0" w:color="auto"/>
            </w:tcBorders>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100</w:t>
            </w:r>
          </w:p>
        </w:tc>
      </w:tr>
      <w:tr w:rsidR="000133A9" w:rsidRPr="00316C4F" w:rsidTr="005D5E52">
        <w:trPr>
          <w:trHeight w:val="50"/>
        </w:trPr>
        <w:tc>
          <w:tcPr>
            <w:tcW w:w="1443" w:type="pct"/>
            <w:vMerge w:val="restart"/>
            <w:tcBorders>
              <w:top w:val="single" w:sz="4" w:space="0" w:color="auto"/>
            </w:tcBorders>
            <w:vAlign w:val="center"/>
          </w:tcPr>
          <w:p w:rsidR="000133A9" w:rsidRPr="00316C4F" w:rsidRDefault="000133A9" w:rsidP="00582F96">
            <w:pPr>
              <w:keepNext/>
              <w:rPr>
                <w:rFonts w:ascii="Times New Roman" w:hAnsi="Times New Roman"/>
                <w:sz w:val="16"/>
                <w:szCs w:val="18"/>
                <w:lang w:val="tr-TR"/>
              </w:rPr>
            </w:pPr>
            <w:r w:rsidRPr="00316C4F">
              <w:rPr>
                <w:rFonts w:ascii="Times New Roman" w:hAnsi="Times New Roman"/>
                <w:sz w:val="16"/>
                <w:szCs w:val="18"/>
                <w:lang w:val="tr-TR"/>
              </w:rPr>
              <w:t>Unvan</w:t>
            </w:r>
          </w:p>
        </w:tc>
        <w:tc>
          <w:tcPr>
            <w:tcW w:w="1672" w:type="pct"/>
            <w:gridSpan w:val="2"/>
            <w:tcBorders>
              <w:top w:val="single" w:sz="4" w:space="0" w:color="auto"/>
              <w:bottom w:val="single" w:sz="4" w:space="0" w:color="FFFFFF"/>
            </w:tcBorders>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proofErr w:type="spellStart"/>
            <w:r w:rsidRPr="00316C4F">
              <w:rPr>
                <w:rFonts w:ascii="Times New Roman" w:hAnsi="Times New Roman"/>
                <w:color w:val="000000"/>
                <w:sz w:val="16"/>
                <w:szCs w:val="18"/>
                <w:lang w:val="tr-TR"/>
              </w:rPr>
              <w:t>Öğr</w:t>
            </w:r>
            <w:proofErr w:type="spellEnd"/>
            <w:r w:rsidRPr="00316C4F">
              <w:rPr>
                <w:rFonts w:ascii="Times New Roman" w:hAnsi="Times New Roman"/>
                <w:color w:val="000000"/>
                <w:sz w:val="16"/>
                <w:szCs w:val="18"/>
                <w:lang w:val="tr-TR"/>
              </w:rPr>
              <w:t>. Gör.</w:t>
            </w:r>
          </w:p>
        </w:tc>
        <w:tc>
          <w:tcPr>
            <w:tcW w:w="827" w:type="pct"/>
            <w:tcBorders>
              <w:top w:val="single" w:sz="4" w:space="0" w:color="auto"/>
              <w:bottom w:val="single" w:sz="4" w:space="0" w:color="FFFFFF"/>
            </w:tcBorders>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1</w:t>
            </w:r>
          </w:p>
        </w:tc>
        <w:tc>
          <w:tcPr>
            <w:tcW w:w="1058" w:type="pct"/>
            <w:gridSpan w:val="2"/>
            <w:tcBorders>
              <w:top w:val="single" w:sz="4" w:space="0" w:color="auto"/>
              <w:bottom w:val="single" w:sz="4" w:space="0" w:color="FFFFFF"/>
            </w:tcBorders>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10</w:t>
            </w:r>
          </w:p>
        </w:tc>
      </w:tr>
      <w:tr w:rsidR="000133A9" w:rsidRPr="00316C4F" w:rsidTr="005D5E52">
        <w:trPr>
          <w:trHeight w:val="50"/>
        </w:trPr>
        <w:tc>
          <w:tcPr>
            <w:tcW w:w="1443" w:type="pct"/>
            <w:vMerge/>
            <w:vAlign w:val="center"/>
          </w:tcPr>
          <w:p w:rsidR="000133A9" w:rsidRPr="00316C4F" w:rsidRDefault="000133A9" w:rsidP="00582F96">
            <w:pPr>
              <w:keepNext/>
              <w:ind w:firstLine="284"/>
              <w:rPr>
                <w:rFonts w:ascii="Times New Roman" w:hAnsi="Times New Roman"/>
                <w:sz w:val="16"/>
                <w:szCs w:val="18"/>
                <w:lang w:val="tr-TR"/>
              </w:rPr>
            </w:pPr>
          </w:p>
        </w:tc>
        <w:tc>
          <w:tcPr>
            <w:tcW w:w="1672" w:type="pct"/>
            <w:gridSpan w:val="2"/>
            <w:tcBorders>
              <w:top w:val="single" w:sz="4" w:space="0" w:color="FFFFFF"/>
              <w:bottom w:val="single" w:sz="4" w:space="0" w:color="FFFFFF"/>
            </w:tcBorders>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Arş. Gör.</w:t>
            </w:r>
          </w:p>
        </w:tc>
        <w:tc>
          <w:tcPr>
            <w:tcW w:w="827" w:type="pct"/>
            <w:tcBorders>
              <w:top w:val="single" w:sz="4" w:space="0" w:color="FFFFFF"/>
              <w:bottom w:val="single" w:sz="4" w:space="0" w:color="FFFFFF"/>
            </w:tcBorders>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1</w:t>
            </w:r>
          </w:p>
        </w:tc>
        <w:tc>
          <w:tcPr>
            <w:tcW w:w="1058" w:type="pct"/>
            <w:gridSpan w:val="2"/>
            <w:tcBorders>
              <w:top w:val="single" w:sz="4" w:space="0" w:color="FFFFFF"/>
              <w:bottom w:val="single" w:sz="4" w:space="0" w:color="FFFFFF"/>
            </w:tcBorders>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10</w:t>
            </w:r>
          </w:p>
        </w:tc>
      </w:tr>
      <w:tr w:rsidR="000133A9" w:rsidRPr="00316C4F" w:rsidTr="005D5E52">
        <w:trPr>
          <w:trHeight w:val="50"/>
        </w:trPr>
        <w:tc>
          <w:tcPr>
            <w:tcW w:w="1443" w:type="pct"/>
            <w:vMerge/>
            <w:vAlign w:val="center"/>
          </w:tcPr>
          <w:p w:rsidR="000133A9" w:rsidRPr="00316C4F" w:rsidRDefault="000133A9" w:rsidP="00582F96">
            <w:pPr>
              <w:keepNext/>
              <w:ind w:firstLine="284"/>
              <w:rPr>
                <w:rFonts w:ascii="Times New Roman" w:hAnsi="Times New Roman"/>
                <w:sz w:val="16"/>
                <w:szCs w:val="18"/>
                <w:lang w:val="tr-TR"/>
              </w:rPr>
            </w:pPr>
          </w:p>
        </w:tc>
        <w:tc>
          <w:tcPr>
            <w:tcW w:w="1672" w:type="pct"/>
            <w:gridSpan w:val="2"/>
            <w:tcBorders>
              <w:top w:val="single" w:sz="4" w:space="0" w:color="FFFFFF"/>
              <w:bottom w:val="single" w:sz="4" w:space="0" w:color="FFFFFF"/>
            </w:tcBorders>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Arş. Gör. Dr.</w:t>
            </w:r>
          </w:p>
        </w:tc>
        <w:tc>
          <w:tcPr>
            <w:tcW w:w="827" w:type="pct"/>
            <w:tcBorders>
              <w:top w:val="single" w:sz="4" w:space="0" w:color="FFFFFF"/>
              <w:bottom w:val="single" w:sz="4" w:space="0" w:color="FFFFFF"/>
            </w:tcBorders>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1</w:t>
            </w:r>
          </w:p>
        </w:tc>
        <w:tc>
          <w:tcPr>
            <w:tcW w:w="1058" w:type="pct"/>
            <w:gridSpan w:val="2"/>
            <w:tcBorders>
              <w:top w:val="single" w:sz="4" w:space="0" w:color="FFFFFF"/>
              <w:bottom w:val="single" w:sz="4" w:space="0" w:color="FFFFFF"/>
            </w:tcBorders>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10</w:t>
            </w:r>
          </w:p>
        </w:tc>
      </w:tr>
      <w:tr w:rsidR="000133A9" w:rsidRPr="00316C4F" w:rsidTr="005D5E52">
        <w:trPr>
          <w:trHeight w:val="50"/>
        </w:trPr>
        <w:tc>
          <w:tcPr>
            <w:tcW w:w="1443" w:type="pct"/>
            <w:vMerge/>
            <w:vAlign w:val="center"/>
          </w:tcPr>
          <w:p w:rsidR="000133A9" w:rsidRPr="00316C4F" w:rsidRDefault="000133A9" w:rsidP="00582F96">
            <w:pPr>
              <w:keepNext/>
              <w:ind w:firstLine="284"/>
              <w:rPr>
                <w:rFonts w:ascii="Times New Roman" w:hAnsi="Times New Roman"/>
                <w:sz w:val="16"/>
                <w:szCs w:val="18"/>
                <w:lang w:val="tr-TR"/>
              </w:rPr>
            </w:pPr>
          </w:p>
        </w:tc>
        <w:tc>
          <w:tcPr>
            <w:tcW w:w="1672" w:type="pct"/>
            <w:gridSpan w:val="2"/>
            <w:tcBorders>
              <w:top w:val="single" w:sz="4" w:space="0" w:color="FFFFFF"/>
              <w:bottom w:val="single" w:sz="4" w:space="0" w:color="FFFFFF"/>
            </w:tcBorders>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Yrd. Doç. Dr.</w:t>
            </w:r>
          </w:p>
        </w:tc>
        <w:tc>
          <w:tcPr>
            <w:tcW w:w="827" w:type="pct"/>
            <w:tcBorders>
              <w:top w:val="single" w:sz="4" w:space="0" w:color="FFFFFF"/>
              <w:bottom w:val="single" w:sz="4" w:space="0" w:color="FFFFFF"/>
            </w:tcBorders>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5</w:t>
            </w:r>
          </w:p>
        </w:tc>
        <w:tc>
          <w:tcPr>
            <w:tcW w:w="1058" w:type="pct"/>
            <w:gridSpan w:val="2"/>
            <w:tcBorders>
              <w:top w:val="single" w:sz="4" w:space="0" w:color="FFFFFF"/>
              <w:bottom w:val="single" w:sz="4" w:space="0" w:color="FFFFFF"/>
            </w:tcBorders>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50</w:t>
            </w:r>
          </w:p>
        </w:tc>
      </w:tr>
      <w:tr w:rsidR="000133A9" w:rsidRPr="00316C4F" w:rsidTr="005D5E52">
        <w:trPr>
          <w:trHeight w:val="50"/>
        </w:trPr>
        <w:tc>
          <w:tcPr>
            <w:tcW w:w="1443" w:type="pct"/>
            <w:vMerge/>
            <w:vAlign w:val="center"/>
          </w:tcPr>
          <w:p w:rsidR="000133A9" w:rsidRPr="00316C4F" w:rsidRDefault="000133A9" w:rsidP="00582F96">
            <w:pPr>
              <w:keepNext/>
              <w:ind w:firstLine="284"/>
              <w:rPr>
                <w:rFonts w:ascii="Times New Roman" w:hAnsi="Times New Roman"/>
                <w:sz w:val="16"/>
                <w:szCs w:val="18"/>
                <w:lang w:val="tr-TR"/>
              </w:rPr>
            </w:pPr>
          </w:p>
        </w:tc>
        <w:tc>
          <w:tcPr>
            <w:tcW w:w="1672" w:type="pct"/>
            <w:gridSpan w:val="2"/>
            <w:tcBorders>
              <w:top w:val="single" w:sz="4" w:space="0" w:color="FFFFFF"/>
              <w:bottom w:val="single" w:sz="4" w:space="0" w:color="FFFFFF"/>
            </w:tcBorders>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Doç. Dr.</w:t>
            </w:r>
          </w:p>
        </w:tc>
        <w:tc>
          <w:tcPr>
            <w:tcW w:w="827" w:type="pct"/>
            <w:tcBorders>
              <w:top w:val="single" w:sz="4" w:space="0" w:color="FFFFFF"/>
              <w:bottom w:val="single" w:sz="4" w:space="0" w:color="FFFFFF"/>
            </w:tcBorders>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2</w:t>
            </w:r>
          </w:p>
        </w:tc>
        <w:tc>
          <w:tcPr>
            <w:tcW w:w="1058" w:type="pct"/>
            <w:gridSpan w:val="2"/>
            <w:tcBorders>
              <w:top w:val="single" w:sz="4" w:space="0" w:color="FFFFFF"/>
              <w:bottom w:val="single" w:sz="4" w:space="0" w:color="FFFFFF"/>
            </w:tcBorders>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20</w:t>
            </w:r>
          </w:p>
        </w:tc>
      </w:tr>
      <w:tr w:rsidR="000133A9" w:rsidRPr="00316C4F" w:rsidTr="005D5E52">
        <w:trPr>
          <w:trHeight w:val="50"/>
        </w:trPr>
        <w:tc>
          <w:tcPr>
            <w:tcW w:w="1443" w:type="pct"/>
            <w:vMerge/>
            <w:tcBorders>
              <w:bottom w:val="single" w:sz="4" w:space="0" w:color="auto"/>
            </w:tcBorders>
            <w:vAlign w:val="center"/>
          </w:tcPr>
          <w:p w:rsidR="000133A9" w:rsidRPr="00316C4F" w:rsidRDefault="000133A9" w:rsidP="00582F96">
            <w:pPr>
              <w:keepNext/>
              <w:ind w:firstLine="284"/>
              <w:rPr>
                <w:rFonts w:ascii="Times New Roman" w:hAnsi="Times New Roman"/>
                <w:sz w:val="16"/>
                <w:szCs w:val="18"/>
                <w:lang w:val="tr-TR"/>
              </w:rPr>
            </w:pPr>
          </w:p>
        </w:tc>
        <w:tc>
          <w:tcPr>
            <w:tcW w:w="1672" w:type="pct"/>
            <w:gridSpan w:val="2"/>
            <w:tcBorders>
              <w:top w:val="single" w:sz="4" w:space="0" w:color="FFFFFF"/>
              <w:bottom w:val="single" w:sz="4" w:space="0" w:color="auto"/>
            </w:tcBorders>
          </w:tcPr>
          <w:p w:rsidR="000133A9" w:rsidRPr="00316C4F" w:rsidRDefault="000133A9" w:rsidP="00582F96">
            <w:pPr>
              <w:autoSpaceDE w:val="0"/>
              <w:autoSpaceDN w:val="0"/>
              <w:adjustRightInd w:val="0"/>
              <w:ind w:left="60" w:right="60"/>
              <w:jc w:val="center"/>
              <w:rPr>
                <w:rFonts w:ascii="Times New Roman" w:hAnsi="Times New Roman"/>
                <w:b/>
                <w:color w:val="000000"/>
                <w:sz w:val="16"/>
                <w:szCs w:val="18"/>
                <w:lang w:val="tr-TR"/>
              </w:rPr>
            </w:pPr>
            <w:r w:rsidRPr="00316C4F">
              <w:rPr>
                <w:rFonts w:ascii="Times New Roman" w:hAnsi="Times New Roman"/>
                <w:b/>
                <w:color w:val="000000"/>
                <w:sz w:val="16"/>
                <w:szCs w:val="18"/>
                <w:lang w:val="tr-TR"/>
              </w:rPr>
              <w:t>Toplam</w:t>
            </w:r>
          </w:p>
        </w:tc>
        <w:tc>
          <w:tcPr>
            <w:tcW w:w="827" w:type="pct"/>
            <w:tcBorders>
              <w:top w:val="single" w:sz="4" w:space="0" w:color="FFFFFF"/>
              <w:bottom w:val="single" w:sz="4" w:space="0" w:color="auto"/>
            </w:tcBorders>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rPr>
            </w:pPr>
            <w:r w:rsidRPr="00316C4F">
              <w:rPr>
                <w:rFonts w:ascii="Times New Roman" w:hAnsi="Times New Roman"/>
                <w:color w:val="000000"/>
                <w:sz w:val="16"/>
                <w:szCs w:val="18"/>
              </w:rPr>
              <w:t>10</w:t>
            </w:r>
          </w:p>
        </w:tc>
        <w:tc>
          <w:tcPr>
            <w:tcW w:w="1058" w:type="pct"/>
            <w:gridSpan w:val="2"/>
            <w:tcBorders>
              <w:top w:val="single" w:sz="4" w:space="0" w:color="FFFFFF"/>
              <w:bottom w:val="single" w:sz="4" w:space="0" w:color="auto"/>
            </w:tcBorders>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100</w:t>
            </w:r>
          </w:p>
        </w:tc>
      </w:tr>
      <w:tr w:rsidR="000133A9" w:rsidRPr="00316C4F" w:rsidTr="005D5E52">
        <w:trPr>
          <w:trHeight w:val="50"/>
        </w:trPr>
        <w:tc>
          <w:tcPr>
            <w:tcW w:w="1443" w:type="pct"/>
            <w:vMerge w:val="restart"/>
            <w:tcBorders>
              <w:top w:val="single" w:sz="4" w:space="0" w:color="auto"/>
            </w:tcBorders>
            <w:vAlign w:val="center"/>
          </w:tcPr>
          <w:p w:rsidR="000133A9" w:rsidRPr="00316C4F" w:rsidRDefault="000133A9" w:rsidP="00582F96">
            <w:pPr>
              <w:rPr>
                <w:rFonts w:ascii="Times New Roman" w:hAnsi="Times New Roman"/>
                <w:sz w:val="16"/>
                <w:szCs w:val="18"/>
                <w:lang w:val="tr-TR"/>
              </w:rPr>
            </w:pPr>
            <w:r w:rsidRPr="00316C4F">
              <w:rPr>
                <w:rFonts w:ascii="Times New Roman" w:hAnsi="Times New Roman"/>
                <w:sz w:val="16"/>
                <w:szCs w:val="18"/>
                <w:lang w:val="tr-TR"/>
              </w:rPr>
              <w:t>Web 2.0 Araçlarını Kullanma</w:t>
            </w:r>
          </w:p>
          <w:p w:rsidR="000133A9" w:rsidRPr="00316C4F" w:rsidRDefault="000133A9" w:rsidP="00582F96">
            <w:pPr>
              <w:rPr>
                <w:rFonts w:ascii="Times New Roman" w:hAnsi="Times New Roman"/>
                <w:sz w:val="16"/>
                <w:szCs w:val="18"/>
                <w:lang w:val="tr-TR"/>
              </w:rPr>
            </w:pPr>
            <w:r w:rsidRPr="00316C4F">
              <w:rPr>
                <w:rFonts w:ascii="Times New Roman" w:hAnsi="Times New Roman"/>
                <w:sz w:val="16"/>
                <w:szCs w:val="18"/>
                <w:lang w:val="tr-TR"/>
              </w:rPr>
              <w:t>Süreleri</w:t>
            </w:r>
          </w:p>
        </w:tc>
        <w:tc>
          <w:tcPr>
            <w:tcW w:w="1618" w:type="pct"/>
            <w:vAlign w:val="center"/>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3 yıl</w:t>
            </w:r>
          </w:p>
        </w:tc>
        <w:tc>
          <w:tcPr>
            <w:tcW w:w="945" w:type="pct"/>
            <w:gridSpan w:val="3"/>
            <w:vAlign w:val="center"/>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2</w:t>
            </w:r>
          </w:p>
        </w:tc>
        <w:tc>
          <w:tcPr>
            <w:tcW w:w="994" w:type="pct"/>
            <w:vAlign w:val="center"/>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20</w:t>
            </w:r>
          </w:p>
        </w:tc>
      </w:tr>
      <w:tr w:rsidR="000133A9" w:rsidRPr="00316C4F" w:rsidTr="005D5E52">
        <w:trPr>
          <w:trHeight w:val="60"/>
        </w:trPr>
        <w:tc>
          <w:tcPr>
            <w:tcW w:w="1443" w:type="pct"/>
            <w:vMerge/>
          </w:tcPr>
          <w:p w:rsidR="000133A9" w:rsidRPr="00316C4F" w:rsidRDefault="000133A9" w:rsidP="00582F96">
            <w:pPr>
              <w:keepNext/>
              <w:ind w:firstLine="709"/>
              <w:jc w:val="both"/>
              <w:rPr>
                <w:rFonts w:ascii="Times New Roman" w:hAnsi="Times New Roman"/>
                <w:sz w:val="16"/>
                <w:szCs w:val="18"/>
              </w:rPr>
            </w:pPr>
          </w:p>
        </w:tc>
        <w:tc>
          <w:tcPr>
            <w:tcW w:w="1618" w:type="pct"/>
            <w:vAlign w:val="center"/>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6-10 yıl</w:t>
            </w:r>
          </w:p>
        </w:tc>
        <w:tc>
          <w:tcPr>
            <w:tcW w:w="945" w:type="pct"/>
            <w:gridSpan w:val="3"/>
            <w:vAlign w:val="center"/>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7</w:t>
            </w:r>
          </w:p>
        </w:tc>
        <w:tc>
          <w:tcPr>
            <w:tcW w:w="994" w:type="pct"/>
            <w:vAlign w:val="center"/>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70</w:t>
            </w:r>
          </w:p>
        </w:tc>
      </w:tr>
      <w:tr w:rsidR="000133A9" w:rsidRPr="00316C4F" w:rsidTr="005D5E52">
        <w:trPr>
          <w:trHeight w:val="60"/>
        </w:trPr>
        <w:tc>
          <w:tcPr>
            <w:tcW w:w="1443" w:type="pct"/>
            <w:vMerge/>
          </w:tcPr>
          <w:p w:rsidR="000133A9" w:rsidRPr="00316C4F" w:rsidRDefault="000133A9" w:rsidP="00582F96">
            <w:pPr>
              <w:keepNext/>
              <w:ind w:firstLine="709"/>
              <w:jc w:val="both"/>
              <w:rPr>
                <w:rFonts w:ascii="Times New Roman" w:hAnsi="Times New Roman"/>
                <w:sz w:val="16"/>
                <w:szCs w:val="18"/>
              </w:rPr>
            </w:pPr>
          </w:p>
        </w:tc>
        <w:tc>
          <w:tcPr>
            <w:tcW w:w="1618" w:type="pct"/>
            <w:tcBorders>
              <w:bottom w:val="single" w:sz="4" w:space="0" w:color="FFFFFF"/>
            </w:tcBorders>
            <w:vAlign w:val="center"/>
          </w:tcPr>
          <w:p w:rsidR="000133A9" w:rsidRPr="00316C4F" w:rsidRDefault="000133A9" w:rsidP="00582F96">
            <w:pPr>
              <w:autoSpaceDE w:val="0"/>
              <w:autoSpaceDN w:val="0"/>
              <w:adjustRightInd w:val="0"/>
              <w:ind w:left="60" w:right="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15 yıl</w:t>
            </w:r>
          </w:p>
        </w:tc>
        <w:tc>
          <w:tcPr>
            <w:tcW w:w="945" w:type="pct"/>
            <w:gridSpan w:val="3"/>
            <w:tcBorders>
              <w:bottom w:val="single" w:sz="4" w:space="0" w:color="FFFFFF"/>
            </w:tcBorders>
            <w:vAlign w:val="center"/>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1</w:t>
            </w:r>
          </w:p>
        </w:tc>
        <w:tc>
          <w:tcPr>
            <w:tcW w:w="994" w:type="pct"/>
            <w:tcBorders>
              <w:bottom w:val="single" w:sz="4" w:space="0" w:color="FFFFFF"/>
            </w:tcBorders>
            <w:vAlign w:val="center"/>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10</w:t>
            </w:r>
          </w:p>
        </w:tc>
      </w:tr>
      <w:tr w:rsidR="000133A9" w:rsidRPr="00316C4F" w:rsidTr="005D5E52">
        <w:trPr>
          <w:trHeight w:val="50"/>
        </w:trPr>
        <w:tc>
          <w:tcPr>
            <w:tcW w:w="1443" w:type="pct"/>
            <w:vMerge/>
            <w:tcBorders>
              <w:bottom w:val="single" w:sz="4" w:space="0" w:color="auto"/>
            </w:tcBorders>
          </w:tcPr>
          <w:p w:rsidR="000133A9" w:rsidRPr="00316C4F" w:rsidRDefault="000133A9" w:rsidP="00582F96">
            <w:pPr>
              <w:ind w:firstLine="709"/>
              <w:rPr>
                <w:rFonts w:ascii="Times New Roman" w:hAnsi="Times New Roman"/>
                <w:sz w:val="16"/>
                <w:szCs w:val="18"/>
              </w:rPr>
            </w:pPr>
          </w:p>
        </w:tc>
        <w:tc>
          <w:tcPr>
            <w:tcW w:w="1618" w:type="pct"/>
            <w:tcBorders>
              <w:top w:val="single" w:sz="4" w:space="0" w:color="FFFFFF"/>
              <w:bottom w:val="single" w:sz="4" w:space="0" w:color="auto"/>
            </w:tcBorders>
            <w:vAlign w:val="center"/>
          </w:tcPr>
          <w:p w:rsidR="000133A9" w:rsidRPr="00316C4F" w:rsidRDefault="000133A9" w:rsidP="00582F96">
            <w:pPr>
              <w:autoSpaceDE w:val="0"/>
              <w:autoSpaceDN w:val="0"/>
              <w:adjustRightInd w:val="0"/>
              <w:ind w:right="60"/>
              <w:jc w:val="center"/>
              <w:rPr>
                <w:rFonts w:ascii="Times New Roman" w:hAnsi="Times New Roman"/>
                <w:b/>
                <w:color w:val="000000"/>
                <w:sz w:val="16"/>
                <w:szCs w:val="18"/>
                <w:lang w:val="tr-TR"/>
              </w:rPr>
            </w:pPr>
            <w:r w:rsidRPr="00316C4F">
              <w:rPr>
                <w:rFonts w:ascii="Times New Roman" w:hAnsi="Times New Roman"/>
                <w:b/>
                <w:color w:val="000000"/>
                <w:sz w:val="16"/>
                <w:szCs w:val="18"/>
                <w:lang w:val="tr-TR"/>
              </w:rPr>
              <w:t>Toplam</w:t>
            </w:r>
          </w:p>
        </w:tc>
        <w:tc>
          <w:tcPr>
            <w:tcW w:w="945" w:type="pct"/>
            <w:gridSpan w:val="3"/>
            <w:tcBorders>
              <w:top w:val="single" w:sz="4" w:space="0" w:color="FFFFFF"/>
              <w:bottom w:val="single" w:sz="4" w:space="0" w:color="auto"/>
            </w:tcBorders>
            <w:vAlign w:val="center"/>
          </w:tcPr>
          <w:p w:rsidR="000133A9" w:rsidRPr="00316C4F" w:rsidRDefault="000133A9" w:rsidP="00582F96">
            <w:pPr>
              <w:tabs>
                <w:tab w:val="left" w:pos="820"/>
              </w:tabs>
              <w:autoSpaceDE w:val="0"/>
              <w:autoSpaceDN w:val="0"/>
              <w:adjustRightInd w:val="0"/>
              <w:ind w:left="60" w:right="60" w:hanging="60"/>
              <w:jc w:val="center"/>
              <w:rPr>
                <w:rFonts w:ascii="Times New Roman" w:hAnsi="Times New Roman"/>
                <w:color w:val="000000"/>
                <w:sz w:val="16"/>
                <w:szCs w:val="18"/>
                <w:lang w:val="tr-TR"/>
              </w:rPr>
            </w:pPr>
            <w:r w:rsidRPr="00316C4F">
              <w:rPr>
                <w:rFonts w:ascii="Times New Roman" w:hAnsi="Times New Roman"/>
                <w:color w:val="000000"/>
                <w:sz w:val="16"/>
                <w:szCs w:val="18"/>
                <w:lang w:val="tr-TR"/>
              </w:rPr>
              <w:t>10</w:t>
            </w:r>
          </w:p>
        </w:tc>
        <w:tc>
          <w:tcPr>
            <w:tcW w:w="994" w:type="pct"/>
            <w:tcBorders>
              <w:top w:val="single" w:sz="4" w:space="0" w:color="FFFFFF"/>
              <w:bottom w:val="single" w:sz="4" w:space="0" w:color="auto"/>
            </w:tcBorders>
            <w:vAlign w:val="center"/>
          </w:tcPr>
          <w:p w:rsidR="000133A9" w:rsidRPr="00316C4F" w:rsidRDefault="000133A9" w:rsidP="00582F96">
            <w:pPr>
              <w:autoSpaceDE w:val="0"/>
              <w:autoSpaceDN w:val="0"/>
              <w:adjustRightInd w:val="0"/>
              <w:ind w:left="60" w:right="60" w:firstLine="321"/>
              <w:jc w:val="center"/>
              <w:rPr>
                <w:rFonts w:ascii="Times New Roman" w:hAnsi="Times New Roman"/>
                <w:color w:val="000000"/>
                <w:sz w:val="16"/>
                <w:szCs w:val="18"/>
              </w:rPr>
            </w:pPr>
            <w:r w:rsidRPr="00316C4F">
              <w:rPr>
                <w:rFonts w:ascii="Times New Roman" w:hAnsi="Times New Roman"/>
                <w:color w:val="000000"/>
                <w:sz w:val="16"/>
                <w:szCs w:val="18"/>
              </w:rPr>
              <w:t>100</w:t>
            </w:r>
          </w:p>
        </w:tc>
      </w:tr>
    </w:tbl>
    <w:p w:rsidR="000133A9" w:rsidRPr="00C213E3" w:rsidRDefault="000133A9" w:rsidP="006C0E13">
      <w:pPr>
        <w:pStyle w:val="NParag"/>
        <w:tabs>
          <w:tab w:val="clear" w:pos="9072"/>
        </w:tabs>
        <w:spacing w:before="40" w:after="0"/>
        <w:ind w:firstLine="0"/>
        <w:jc w:val="left"/>
        <w:rPr>
          <w:sz w:val="20"/>
        </w:rPr>
      </w:pPr>
      <w:r>
        <w:rPr>
          <w:b/>
        </w:rPr>
        <w:lastRenderedPageBreak/>
        <w:t>2</w:t>
      </w:r>
      <w:r w:rsidRPr="00C213E3">
        <w:rPr>
          <w:b/>
          <w:sz w:val="20"/>
        </w:rPr>
        <w:t>.3. Veri Toplama Araçları</w:t>
      </w:r>
    </w:p>
    <w:p w:rsidR="00150634" w:rsidRPr="00C213E3" w:rsidRDefault="00150634" w:rsidP="00150634">
      <w:pPr>
        <w:pStyle w:val="NParag"/>
        <w:tabs>
          <w:tab w:val="clear" w:pos="9072"/>
        </w:tabs>
        <w:ind w:right="-2"/>
        <w:rPr>
          <w:sz w:val="20"/>
        </w:rPr>
      </w:pPr>
      <w:r w:rsidRPr="00C213E3">
        <w:rPr>
          <w:sz w:val="20"/>
        </w:rPr>
        <w:t xml:space="preserve">Araştırmada veri toplama araçları olarak, araştırmacılar tarafından geliştirilen demografik bilgi formu ve açık uçlu sorulardan oluşan </w:t>
      </w:r>
      <w:r w:rsidR="006E0262" w:rsidRPr="00C213E3">
        <w:rPr>
          <w:sz w:val="20"/>
        </w:rPr>
        <w:t xml:space="preserve">yarı yapılandırılmış bir </w:t>
      </w:r>
      <w:r w:rsidRPr="00C213E3">
        <w:rPr>
          <w:sz w:val="20"/>
        </w:rPr>
        <w:t xml:space="preserve">anket formu kullanılmıştır. Demografik bilgi formu, öğretim elemanlarının demografik özelliklerinin belirlenebilmesi, anket formu ise öğretim elemanlarının Web 2.0 araçlarına ilişkin görüşlerinin belirlenebilmesi için kullanılmıştır. Anket formunda yer alan açık uçlu sorular, alan yazından ve araştırmacıların kendi deneyimlerinden yararlanılarak oluşturulmuştur. </w:t>
      </w:r>
      <w:r w:rsidR="00C935A5" w:rsidRPr="00C213E3">
        <w:rPr>
          <w:sz w:val="20"/>
        </w:rPr>
        <w:t xml:space="preserve">Anket formu öncelikle nitel araştırma konusunda deneyimli 2 uzman tarafından incelenmiş ve onlardan alınan dönütlere göre gerekli düzeltmeler yapılmıştır. Ayrıca sorularda ifade bozukluğu ve anlaşılmasının güç olup olmadığı Türkçe Eğitimde görevli bir uzman tarafından incelenmiş ve gerekli düzeltmeler yapılmıştır. </w:t>
      </w:r>
      <w:r w:rsidR="002D366E" w:rsidRPr="00C213E3">
        <w:rPr>
          <w:sz w:val="20"/>
        </w:rPr>
        <w:t>Anket</w:t>
      </w:r>
      <w:r w:rsidR="00C935A5" w:rsidRPr="00C213E3">
        <w:rPr>
          <w:sz w:val="20"/>
        </w:rPr>
        <w:t xml:space="preserve"> formu bu haliyle pilot uygulama amacıyla çalışma grubu dışındaki iki öğretim elemanına uygulanmış ve soruların anlaşılabilir olup olmadığı kontrol edilmiştir.</w:t>
      </w:r>
    </w:p>
    <w:p w:rsidR="00582F96" w:rsidRDefault="00150634" w:rsidP="00582F96">
      <w:pPr>
        <w:pStyle w:val="NParag"/>
        <w:tabs>
          <w:tab w:val="clear" w:pos="9072"/>
        </w:tabs>
        <w:ind w:right="-2" w:firstLine="0"/>
        <w:rPr>
          <w:sz w:val="20"/>
        </w:rPr>
      </w:pPr>
      <w:r w:rsidRPr="00C213E3">
        <w:rPr>
          <w:sz w:val="20"/>
        </w:rPr>
        <w:t xml:space="preserve">Çevrimiçi olarak öğretim elemanlarına ulaştırılan anket formunda, </w:t>
      </w:r>
    </w:p>
    <w:p w:rsidR="00582F96" w:rsidRDefault="00150634" w:rsidP="00582F96">
      <w:pPr>
        <w:pStyle w:val="NParag"/>
        <w:numPr>
          <w:ilvl w:val="0"/>
          <w:numId w:val="1"/>
        </w:numPr>
        <w:tabs>
          <w:tab w:val="clear" w:pos="9072"/>
        </w:tabs>
        <w:ind w:right="-2"/>
        <w:rPr>
          <w:sz w:val="20"/>
        </w:rPr>
      </w:pPr>
      <w:r w:rsidRPr="00C213E3">
        <w:rPr>
          <w:sz w:val="20"/>
        </w:rPr>
        <w:t>Web 2.0 araçlarını derslerinizde kullanıyor musunuz? Niçin kullandığınızı ya da kullanmadığınızı açıklayınız</w:t>
      </w:r>
      <w:r w:rsidR="00F838AB" w:rsidRPr="00C213E3">
        <w:rPr>
          <w:sz w:val="20"/>
        </w:rPr>
        <w:t xml:space="preserve">? </w:t>
      </w:r>
      <w:r w:rsidRPr="00C213E3">
        <w:rPr>
          <w:sz w:val="20"/>
        </w:rPr>
        <w:t xml:space="preserve">Nasıl kullandığınızı açıklayınız. </w:t>
      </w:r>
    </w:p>
    <w:p w:rsidR="00582F96" w:rsidRDefault="00150634" w:rsidP="00582F96">
      <w:pPr>
        <w:pStyle w:val="NParag"/>
        <w:numPr>
          <w:ilvl w:val="0"/>
          <w:numId w:val="1"/>
        </w:numPr>
        <w:tabs>
          <w:tab w:val="clear" w:pos="9072"/>
        </w:tabs>
        <w:ind w:right="-2"/>
        <w:rPr>
          <w:sz w:val="20"/>
        </w:rPr>
      </w:pPr>
      <w:r w:rsidRPr="00C213E3">
        <w:rPr>
          <w:sz w:val="20"/>
        </w:rPr>
        <w:t xml:space="preserve">Web 2.0 araçlarını kullanmanın faydalarını açıklayınız. </w:t>
      </w:r>
    </w:p>
    <w:p w:rsidR="00582F96" w:rsidRDefault="00150634" w:rsidP="00582F96">
      <w:pPr>
        <w:pStyle w:val="NParag"/>
        <w:numPr>
          <w:ilvl w:val="0"/>
          <w:numId w:val="1"/>
        </w:numPr>
        <w:tabs>
          <w:tab w:val="clear" w:pos="9072"/>
        </w:tabs>
        <w:ind w:right="-2"/>
        <w:rPr>
          <w:sz w:val="20"/>
        </w:rPr>
      </w:pPr>
      <w:r w:rsidRPr="00C213E3">
        <w:rPr>
          <w:sz w:val="20"/>
        </w:rPr>
        <w:t xml:space="preserve">Web 2.0 araçlarını kullanmanızda öğrencilerinizin ve meslektaşlarınızın etkisi olduğunu düşünüyor musunuz?  Etkisi olduysa nasıl olduğunu açıklar mısınız? </w:t>
      </w:r>
    </w:p>
    <w:p w:rsidR="00582F96" w:rsidRDefault="00150634" w:rsidP="00582F96">
      <w:pPr>
        <w:pStyle w:val="NParag"/>
        <w:numPr>
          <w:ilvl w:val="0"/>
          <w:numId w:val="1"/>
        </w:numPr>
        <w:tabs>
          <w:tab w:val="clear" w:pos="9072"/>
        </w:tabs>
        <w:ind w:right="-2"/>
        <w:rPr>
          <w:sz w:val="20"/>
        </w:rPr>
      </w:pPr>
      <w:r w:rsidRPr="00C213E3">
        <w:rPr>
          <w:sz w:val="20"/>
        </w:rPr>
        <w:t xml:space="preserve">Web 2.0 araçlarını dersinizde kullanırken herhangi bir sorunla karşılaştınız mı? Karşılaştıysanız nedenlerini açıklar mısınız? </w:t>
      </w:r>
    </w:p>
    <w:p w:rsidR="000133A9" w:rsidRPr="00C213E3" w:rsidRDefault="00150634" w:rsidP="00582F96">
      <w:pPr>
        <w:pStyle w:val="NParag"/>
        <w:numPr>
          <w:ilvl w:val="0"/>
          <w:numId w:val="1"/>
        </w:numPr>
        <w:tabs>
          <w:tab w:val="clear" w:pos="9072"/>
        </w:tabs>
        <w:ind w:right="-2"/>
        <w:rPr>
          <w:sz w:val="20"/>
        </w:rPr>
      </w:pPr>
      <w:r w:rsidRPr="00C213E3">
        <w:rPr>
          <w:sz w:val="20"/>
        </w:rPr>
        <w:t xml:space="preserve">İleride hangi Web 2.0 araçlarını kullanmak istersiniz? </w:t>
      </w:r>
      <w:r w:rsidR="00E27676" w:rsidRPr="00C213E3">
        <w:rPr>
          <w:sz w:val="20"/>
        </w:rPr>
        <w:t>s</w:t>
      </w:r>
      <w:r w:rsidRPr="00C213E3">
        <w:rPr>
          <w:sz w:val="20"/>
        </w:rPr>
        <w:t>orularına yer verilmiştir.</w:t>
      </w:r>
    </w:p>
    <w:p w:rsidR="00150634" w:rsidRPr="00C213E3" w:rsidRDefault="00150634" w:rsidP="00135455">
      <w:pPr>
        <w:pStyle w:val="NParag"/>
        <w:tabs>
          <w:tab w:val="clear" w:pos="9072"/>
        </w:tabs>
        <w:ind w:right="-2" w:firstLine="0"/>
        <w:rPr>
          <w:sz w:val="20"/>
        </w:rPr>
      </w:pPr>
    </w:p>
    <w:p w:rsidR="000133A9" w:rsidRPr="00C213E3" w:rsidRDefault="000133A9" w:rsidP="006C0E13">
      <w:pPr>
        <w:pStyle w:val="NParag"/>
        <w:tabs>
          <w:tab w:val="clear" w:pos="9072"/>
        </w:tabs>
        <w:spacing w:before="40" w:after="0"/>
        <w:ind w:firstLine="0"/>
        <w:jc w:val="left"/>
        <w:rPr>
          <w:sz w:val="20"/>
        </w:rPr>
      </w:pPr>
      <w:r w:rsidRPr="00C213E3">
        <w:rPr>
          <w:b/>
          <w:sz w:val="20"/>
        </w:rPr>
        <w:t>2.4. Verilerin Analizi</w:t>
      </w:r>
    </w:p>
    <w:p w:rsidR="00F53A65" w:rsidRPr="00C213E3" w:rsidRDefault="00F53A65" w:rsidP="00325032">
      <w:pPr>
        <w:pStyle w:val="NParag"/>
        <w:rPr>
          <w:sz w:val="20"/>
        </w:rPr>
      </w:pPr>
      <w:r w:rsidRPr="00C213E3">
        <w:rPr>
          <w:sz w:val="20"/>
        </w:rPr>
        <w:t xml:space="preserve">Araştırmada </w:t>
      </w:r>
      <w:r w:rsidR="006E7173" w:rsidRPr="00C213E3">
        <w:rPr>
          <w:sz w:val="20"/>
        </w:rPr>
        <w:t xml:space="preserve">açık uçlu sorulardan </w:t>
      </w:r>
      <w:r w:rsidRPr="00C213E3">
        <w:rPr>
          <w:sz w:val="20"/>
        </w:rPr>
        <w:t>elde edilen veriler</w:t>
      </w:r>
      <w:r w:rsidR="006E7173" w:rsidRPr="00C213E3">
        <w:rPr>
          <w:sz w:val="20"/>
        </w:rPr>
        <w:t>in daha anlaşılabilir olarak okuyucuya sunulabilmesi için, veriler</w:t>
      </w:r>
      <w:r w:rsidRPr="00C213E3">
        <w:rPr>
          <w:sz w:val="20"/>
        </w:rPr>
        <w:t xml:space="preserve"> içerik analizi yöntemi ile analiz edilmiştir. İçerik analizinde, birbirine benzeyen verileri belirli kavramlar ve temalar çerçevesinde bir araya getirmek ve bunları okuyucunun anlayabileceği bir biçimde düzenleyerek yorumlamak amaçlanmaktadır (Yıldırım &amp; Şimşek, 2013). Veri analizinde bilgisayar destekli nitel veri analizi programı olan </w:t>
      </w:r>
      <w:proofErr w:type="spellStart"/>
      <w:r w:rsidRPr="00C213E3">
        <w:rPr>
          <w:sz w:val="20"/>
        </w:rPr>
        <w:t>NVivo</w:t>
      </w:r>
      <w:proofErr w:type="spellEnd"/>
      <w:r w:rsidRPr="00C213E3">
        <w:rPr>
          <w:sz w:val="20"/>
        </w:rPr>
        <w:t xml:space="preserve"> 11 programı kullanılmıştır</w:t>
      </w:r>
      <w:r w:rsidR="00A43F29" w:rsidRPr="00C213E3">
        <w:rPr>
          <w:sz w:val="20"/>
        </w:rPr>
        <w:t xml:space="preserve"> ve i</w:t>
      </w:r>
      <w:r w:rsidRPr="00C213E3">
        <w:rPr>
          <w:sz w:val="20"/>
        </w:rPr>
        <w:t>çerik analizi yapılırken tümevarım yaklaşımı benimsenmiş</w:t>
      </w:r>
      <w:r w:rsidR="00A43F29" w:rsidRPr="00C213E3">
        <w:rPr>
          <w:sz w:val="20"/>
        </w:rPr>
        <w:t>tir. Ö</w:t>
      </w:r>
      <w:r w:rsidRPr="00C213E3">
        <w:rPr>
          <w:sz w:val="20"/>
        </w:rPr>
        <w:t xml:space="preserve">ğretim elemanlarının sorulara vermiş olduğu cevaplar analiz edilerek </w:t>
      </w:r>
      <w:proofErr w:type="spellStart"/>
      <w:r w:rsidR="006E49CC" w:rsidRPr="00C213E3">
        <w:rPr>
          <w:sz w:val="20"/>
        </w:rPr>
        <w:t>NVivo</w:t>
      </w:r>
      <w:proofErr w:type="spellEnd"/>
      <w:r w:rsidR="006E49CC" w:rsidRPr="00C213E3">
        <w:rPr>
          <w:sz w:val="20"/>
        </w:rPr>
        <w:t xml:space="preserve"> </w:t>
      </w:r>
      <w:r w:rsidRPr="00C213E3">
        <w:rPr>
          <w:sz w:val="20"/>
        </w:rPr>
        <w:t>programın</w:t>
      </w:r>
      <w:r w:rsidR="006E49CC" w:rsidRPr="00C213E3">
        <w:rPr>
          <w:sz w:val="20"/>
        </w:rPr>
        <w:t>ın</w:t>
      </w:r>
      <w:r w:rsidRPr="00C213E3">
        <w:rPr>
          <w:sz w:val="20"/>
        </w:rPr>
        <w:t xml:space="preserve"> in-</w:t>
      </w:r>
      <w:proofErr w:type="spellStart"/>
      <w:r w:rsidRPr="00C213E3">
        <w:rPr>
          <w:sz w:val="20"/>
        </w:rPr>
        <w:t>vivo</w:t>
      </w:r>
      <w:proofErr w:type="spellEnd"/>
      <w:r w:rsidRPr="00C213E3">
        <w:rPr>
          <w:sz w:val="20"/>
        </w:rPr>
        <w:t xml:space="preserve"> kod oluşturma özelliği ile </w:t>
      </w:r>
      <w:r w:rsidR="006E49CC" w:rsidRPr="00C213E3">
        <w:rPr>
          <w:sz w:val="20"/>
        </w:rPr>
        <w:t xml:space="preserve">katılımcıların kendi ifadeleriyle kodlar oluşturulmuştur. </w:t>
      </w:r>
      <w:r w:rsidRPr="00C213E3">
        <w:rPr>
          <w:sz w:val="20"/>
        </w:rPr>
        <w:t xml:space="preserve">Daha sonra, ortak kodları içine alan uygun temalar benzer kodları içine alacak </w:t>
      </w:r>
      <w:r w:rsidR="00A43F29" w:rsidRPr="00C213E3">
        <w:rPr>
          <w:sz w:val="20"/>
        </w:rPr>
        <w:t>şekilde</w:t>
      </w:r>
      <w:r w:rsidRPr="00C213E3">
        <w:rPr>
          <w:sz w:val="20"/>
        </w:rPr>
        <w:t xml:space="preserve"> araştırmacılar tarafından belirlenmiş ve kodlar bu temalar altında toplanmıştır. </w:t>
      </w:r>
    </w:p>
    <w:p w:rsidR="00F31354" w:rsidRDefault="006E49CC" w:rsidP="00C213E3">
      <w:pPr>
        <w:pStyle w:val="NParag"/>
        <w:rPr>
          <w:sz w:val="20"/>
        </w:rPr>
      </w:pPr>
      <w:r w:rsidRPr="00C213E3">
        <w:rPr>
          <w:sz w:val="20"/>
        </w:rPr>
        <w:lastRenderedPageBreak/>
        <w:t>Verilerin güvenilirliğinin sağlanması amacıyla, v</w:t>
      </w:r>
      <w:r w:rsidR="00F53A65" w:rsidRPr="00C213E3">
        <w:rPr>
          <w:sz w:val="20"/>
        </w:rPr>
        <w:t xml:space="preserve">eri analizinde kodların oluşturulması ve temaların belirlenmesi süreci araştırmacılar tarafından bağımsız olarak yürütülmüştür. </w:t>
      </w:r>
      <w:r w:rsidRPr="00C213E3">
        <w:rPr>
          <w:sz w:val="20"/>
        </w:rPr>
        <w:t xml:space="preserve">Oluşturulan </w:t>
      </w:r>
      <w:r w:rsidR="00F53A65" w:rsidRPr="00C213E3">
        <w:rPr>
          <w:sz w:val="20"/>
        </w:rPr>
        <w:t xml:space="preserve">kodların tutarlığı “Görüş Birliği” ya da “Görüş Ayrılığı” olarak incelenmiş; Miles &amp; </w:t>
      </w:r>
      <w:proofErr w:type="spellStart"/>
      <w:r w:rsidR="00F53A65" w:rsidRPr="00C213E3">
        <w:rPr>
          <w:sz w:val="20"/>
        </w:rPr>
        <w:t>Huberman'ın</w:t>
      </w:r>
      <w:proofErr w:type="spellEnd"/>
      <w:r w:rsidR="00F53A65" w:rsidRPr="00C213E3">
        <w:rPr>
          <w:sz w:val="20"/>
        </w:rPr>
        <w:t xml:space="preserve"> (1994) belirtmiş olduğu güvenirlik hesaplama formülü ile araştırmacılar arasında %95 oranında görüş birliği olduğu görülmüştür. Ayrıca araştırmada elde edilen sonuçların geçerlilik ve güvenirliğini sağlamak için veriler mümkün olduğunca detaylı ve doğrudan alıntılarla sunulmuştur (Yıldırım &amp; Şimşek, 2013). </w:t>
      </w:r>
      <w:r w:rsidR="000133A9" w:rsidRPr="00C213E3">
        <w:rPr>
          <w:sz w:val="20"/>
        </w:rPr>
        <w:t xml:space="preserve">Çalışma grubunda bulunan öğretim </w:t>
      </w:r>
      <w:r w:rsidR="0067471C" w:rsidRPr="00C213E3">
        <w:rPr>
          <w:sz w:val="20"/>
        </w:rPr>
        <w:t>elemanlarının</w:t>
      </w:r>
      <w:r w:rsidR="000133A9" w:rsidRPr="00C213E3">
        <w:rPr>
          <w:sz w:val="20"/>
        </w:rPr>
        <w:t xml:space="preserve"> gerçek isimleri kullanılmamış, öğretim </w:t>
      </w:r>
      <w:r w:rsidR="0067471C" w:rsidRPr="00C213E3">
        <w:rPr>
          <w:sz w:val="20"/>
        </w:rPr>
        <w:t>elemanlarının</w:t>
      </w:r>
      <w:r w:rsidR="000133A9" w:rsidRPr="00C213E3">
        <w:rPr>
          <w:sz w:val="20"/>
        </w:rPr>
        <w:t xml:space="preserve"> her birine sırası ile Ö1, Ö2, Ö3… Ö</w:t>
      </w:r>
      <w:r w:rsidR="00FA4EA4" w:rsidRPr="00C213E3">
        <w:rPr>
          <w:sz w:val="20"/>
        </w:rPr>
        <w:t>10 şeklinde kodlar verilmiştir.</w:t>
      </w:r>
    </w:p>
    <w:p w:rsidR="009020A7" w:rsidRPr="00C213E3" w:rsidRDefault="009020A7" w:rsidP="00C213E3">
      <w:pPr>
        <w:pStyle w:val="NParag"/>
        <w:rPr>
          <w:sz w:val="20"/>
        </w:rPr>
      </w:pPr>
    </w:p>
    <w:p w:rsidR="00FB6C63" w:rsidRPr="00C213E3" w:rsidRDefault="00FB6C63" w:rsidP="006C0E13">
      <w:pPr>
        <w:pStyle w:val="Balk1"/>
        <w:jc w:val="center"/>
        <w:rPr>
          <w:rFonts w:ascii="Times New Roman" w:hAnsi="Times New Roman" w:cs="Times New Roman"/>
          <w:b/>
          <w:color w:val="auto"/>
          <w:sz w:val="20"/>
          <w:szCs w:val="24"/>
        </w:rPr>
      </w:pPr>
      <w:r w:rsidRPr="00C213E3">
        <w:rPr>
          <w:rFonts w:ascii="Times New Roman" w:hAnsi="Times New Roman" w:cs="Times New Roman"/>
          <w:b/>
          <w:color w:val="auto"/>
          <w:sz w:val="20"/>
          <w:szCs w:val="24"/>
        </w:rPr>
        <w:t>3. BULGULAR</w:t>
      </w:r>
    </w:p>
    <w:p w:rsidR="00150634" w:rsidRPr="00C213E3" w:rsidRDefault="00150634" w:rsidP="006C0E13">
      <w:pPr>
        <w:pStyle w:val="NParag"/>
        <w:tabs>
          <w:tab w:val="clear" w:pos="9072"/>
        </w:tabs>
        <w:spacing w:before="40" w:after="0"/>
        <w:ind w:firstLine="0"/>
        <w:jc w:val="left"/>
        <w:rPr>
          <w:b/>
          <w:sz w:val="20"/>
        </w:rPr>
      </w:pPr>
      <w:r w:rsidRPr="00C213E3">
        <w:rPr>
          <w:b/>
          <w:sz w:val="20"/>
        </w:rPr>
        <w:t>3.1. Öğretim elemanları Web 2.0 araçlarını derslerinde kullanmakta mıdır?</w:t>
      </w:r>
    </w:p>
    <w:p w:rsidR="00150634" w:rsidRPr="00C213E3" w:rsidRDefault="00150634" w:rsidP="00150634">
      <w:pPr>
        <w:pStyle w:val="NParag"/>
        <w:ind w:right="-2"/>
        <w:rPr>
          <w:sz w:val="20"/>
        </w:rPr>
      </w:pPr>
      <w:r w:rsidRPr="00C213E3">
        <w:rPr>
          <w:sz w:val="20"/>
        </w:rPr>
        <w:t xml:space="preserve">Öğretim elemanlarının Web 2.0 araçlarını derslerinde kullanma durumları ile ilgili oluşturulan tema ve kodlar Şekil 1’de sunulmuştur. </w:t>
      </w:r>
    </w:p>
    <w:p w:rsidR="00150634" w:rsidRDefault="00150634" w:rsidP="00150634">
      <w:pPr>
        <w:pStyle w:val="NParag"/>
        <w:ind w:right="-2"/>
      </w:pPr>
    </w:p>
    <w:p w:rsidR="00150634" w:rsidRDefault="00150634" w:rsidP="00832752">
      <w:pPr>
        <w:pStyle w:val="NParag"/>
        <w:ind w:right="-2" w:firstLine="0"/>
        <w:jc w:val="center"/>
      </w:pPr>
      <w:r>
        <w:rPr>
          <w:noProof/>
          <w:lang w:eastAsia="tr-TR"/>
        </w:rPr>
        <w:drawing>
          <wp:inline distT="0" distB="0" distL="0" distR="0">
            <wp:extent cx="4106174" cy="3141258"/>
            <wp:effectExtent l="0" t="0" r="889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Web 2.0 araçlarının derste kullanımı.jpg"/>
                    <pic:cNvPicPr/>
                  </pic:nvPicPr>
                  <pic:blipFill>
                    <a:blip r:embed="rId8">
                      <a:extLst>
                        <a:ext uri="{28A0092B-C50C-407E-A947-70E740481C1C}">
                          <a14:useLocalDpi xmlns:a14="http://schemas.microsoft.com/office/drawing/2010/main" val="0"/>
                        </a:ext>
                      </a:extLst>
                    </a:blip>
                    <a:stretch>
                      <a:fillRect/>
                    </a:stretch>
                  </pic:blipFill>
                  <pic:spPr>
                    <a:xfrm>
                      <a:off x="0" y="0"/>
                      <a:ext cx="4161166" cy="3183327"/>
                    </a:xfrm>
                    <a:prstGeom prst="rect">
                      <a:avLst/>
                    </a:prstGeom>
                  </pic:spPr>
                </pic:pic>
              </a:graphicData>
            </a:graphic>
          </wp:inline>
        </w:drawing>
      </w:r>
    </w:p>
    <w:p w:rsidR="00150634" w:rsidRDefault="00150634" w:rsidP="00150634">
      <w:pPr>
        <w:pStyle w:val="NParag"/>
        <w:ind w:right="-2"/>
        <w:jc w:val="center"/>
      </w:pPr>
    </w:p>
    <w:p w:rsidR="00150634" w:rsidRPr="00C213E3" w:rsidRDefault="00150634" w:rsidP="00C213E3">
      <w:pPr>
        <w:pStyle w:val="NParag"/>
        <w:ind w:right="-2"/>
        <w:rPr>
          <w:sz w:val="20"/>
          <w:szCs w:val="20"/>
        </w:rPr>
      </w:pPr>
      <w:r w:rsidRPr="00582F96">
        <w:rPr>
          <w:b/>
          <w:sz w:val="20"/>
          <w:szCs w:val="20"/>
        </w:rPr>
        <w:t>Şekil 1.</w:t>
      </w:r>
      <w:r w:rsidRPr="00C213E3">
        <w:rPr>
          <w:sz w:val="20"/>
          <w:szCs w:val="20"/>
        </w:rPr>
        <w:t xml:space="preserve"> Öğretim elemanlarının Web 2.0 araçlarını derslerinde kullanım durumları</w:t>
      </w:r>
    </w:p>
    <w:p w:rsidR="00C213E3" w:rsidRPr="00C213E3" w:rsidRDefault="00C213E3" w:rsidP="00C213E3">
      <w:pPr>
        <w:pStyle w:val="NParag"/>
        <w:ind w:right="-2"/>
        <w:rPr>
          <w:sz w:val="20"/>
          <w:szCs w:val="20"/>
        </w:rPr>
      </w:pPr>
    </w:p>
    <w:p w:rsidR="009F6FFC" w:rsidRPr="00C213E3" w:rsidRDefault="00150634" w:rsidP="00C213E3">
      <w:pPr>
        <w:pStyle w:val="NParag"/>
        <w:tabs>
          <w:tab w:val="clear" w:pos="9072"/>
        </w:tabs>
        <w:rPr>
          <w:sz w:val="20"/>
          <w:szCs w:val="20"/>
        </w:rPr>
      </w:pPr>
      <w:r w:rsidRPr="00C213E3">
        <w:rPr>
          <w:sz w:val="20"/>
          <w:szCs w:val="20"/>
        </w:rPr>
        <w:lastRenderedPageBreak/>
        <w:t xml:space="preserve">Bir öğretim elemanı Web 2.0 araçlarını derslerinde kullanmadığını, bir diğer ise sınırlı olarak kullandığını belirtmiştir. Diğer öğretim elemanları ise Web 2.0 araçlarını, dersi desteklemek, bilgi paylaşmak, sunum yapmak, ders içi ve dışı tartışma, ölçme ve değerlendirme amaçlarıyla kullandıklarını belirtmişlerdir. Öğretim elemanları sunum yapmak için </w:t>
      </w:r>
      <w:proofErr w:type="spellStart"/>
      <w:r w:rsidRPr="00C213E3">
        <w:rPr>
          <w:sz w:val="20"/>
          <w:szCs w:val="20"/>
        </w:rPr>
        <w:t>Prezi</w:t>
      </w:r>
      <w:proofErr w:type="spellEnd"/>
      <w:r w:rsidRPr="00C213E3">
        <w:rPr>
          <w:sz w:val="20"/>
          <w:szCs w:val="20"/>
        </w:rPr>
        <w:t xml:space="preserve">, ölçme ve değerlendirme için </w:t>
      </w:r>
      <w:proofErr w:type="spellStart"/>
      <w:r w:rsidRPr="00C213E3">
        <w:rPr>
          <w:sz w:val="20"/>
          <w:szCs w:val="20"/>
        </w:rPr>
        <w:t>Socrative</w:t>
      </w:r>
      <w:proofErr w:type="spellEnd"/>
      <w:r w:rsidRPr="00C213E3">
        <w:rPr>
          <w:sz w:val="20"/>
          <w:szCs w:val="20"/>
        </w:rPr>
        <w:t xml:space="preserve">, bilgi paylaşımı için ise Facebook, sosyal imleme, </w:t>
      </w:r>
      <w:proofErr w:type="spellStart"/>
      <w:r w:rsidRPr="00C213E3">
        <w:rPr>
          <w:sz w:val="20"/>
          <w:szCs w:val="20"/>
        </w:rPr>
        <w:t>YouTube</w:t>
      </w:r>
      <w:proofErr w:type="spellEnd"/>
      <w:r w:rsidRPr="00C213E3">
        <w:rPr>
          <w:sz w:val="20"/>
          <w:szCs w:val="20"/>
        </w:rPr>
        <w:t xml:space="preserve"> ve </w:t>
      </w:r>
      <w:proofErr w:type="spellStart"/>
      <w:r w:rsidRPr="00C213E3">
        <w:rPr>
          <w:sz w:val="20"/>
          <w:szCs w:val="20"/>
        </w:rPr>
        <w:t>GoogleDrive</w:t>
      </w:r>
      <w:proofErr w:type="spellEnd"/>
      <w:r w:rsidRPr="00C213E3">
        <w:rPr>
          <w:sz w:val="20"/>
          <w:szCs w:val="20"/>
        </w:rPr>
        <w:t xml:space="preserve"> araçlarını kullanmaktadırlar. Öğretim elemanlarının görüşlerine ilişkin bazı örnekler aşağıda sunulmuştur.</w:t>
      </w:r>
    </w:p>
    <w:p w:rsidR="00150634" w:rsidRPr="00C213E3" w:rsidRDefault="00150634" w:rsidP="00150634">
      <w:pPr>
        <w:pStyle w:val="NParag"/>
        <w:ind w:left="567" w:right="-2" w:firstLine="0"/>
        <w:rPr>
          <w:i/>
          <w:sz w:val="20"/>
          <w:szCs w:val="20"/>
        </w:rPr>
      </w:pPr>
      <w:r w:rsidRPr="00C213E3">
        <w:rPr>
          <w:i/>
          <w:sz w:val="20"/>
          <w:szCs w:val="20"/>
        </w:rPr>
        <w:t xml:space="preserve">“Derste kullanıyorum. Dersi desteklemek için kullanıyorum” </w:t>
      </w:r>
      <w:r w:rsidRPr="00C213E3">
        <w:rPr>
          <w:sz w:val="20"/>
          <w:szCs w:val="20"/>
        </w:rPr>
        <w:t>(Ö1)</w:t>
      </w:r>
    </w:p>
    <w:p w:rsidR="00150634" w:rsidRPr="00C213E3" w:rsidRDefault="00150634" w:rsidP="00150634">
      <w:pPr>
        <w:pStyle w:val="NParag"/>
        <w:ind w:left="567" w:right="-2" w:firstLine="0"/>
        <w:rPr>
          <w:sz w:val="20"/>
          <w:szCs w:val="20"/>
        </w:rPr>
      </w:pPr>
      <w:r w:rsidRPr="00C213E3">
        <w:rPr>
          <w:i/>
          <w:sz w:val="20"/>
          <w:szCs w:val="20"/>
        </w:rPr>
        <w:t xml:space="preserve">“Sosyal ağlardan Youtube ve Facebook gibi araçları bilgi paylaşımı için, </w:t>
      </w:r>
      <w:proofErr w:type="spellStart"/>
      <w:r w:rsidRPr="00C213E3">
        <w:rPr>
          <w:i/>
          <w:sz w:val="20"/>
          <w:szCs w:val="20"/>
        </w:rPr>
        <w:t>Prezi’yi</w:t>
      </w:r>
      <w:proofErr w:type="spellEnd"/>
      <w:r w:rsidRPr="00C213E3">
        <w:rPr>
          <w:i/>
          <w:sz w:val="20"/>
          <w:szCs w:val="20"/>
        </w:rPr>
        <w:t xml:space="preserve"> sunum yapmak için kullanıyorum.” </w:t>
      </w:r>
      <w:r w:rsidRPr="00C213E3">
        <w:rPr>
          <w:sz w:val="20"/>
          <w:szCs w:val="20"/>
        </w:rPr>
        <w:t>(Ö2)</w:t>
      </w:r>
    </w:p>
    <w:p w:rsidR="00150634" w:rsidRPr="00C213E3" w:rsidRDefault="00150634" w:rsidP="00150634">
      <w:pPr>
        <w:pStyle w:val="NParag"/>
        <w:tabs>
          <w:tab w:val="clear" w:pos="9072"/>
        </w:tabs>
        <w:ind w:left="567" w:right="-2" w:firstLine="0"/>
        <w:rPr>
          <w:sz w:val="20"/>
          <w:szCs w:val="20"/>
        </w:rPr>
      </w:pPr>
      <w:r w:rsidRPr="00C213E3">
        <w:rPr>
          <w:i/>
          <w:sz w:val="20"/>
          <w:szCs w:val="20"/>
        </w:rPr>
        <w:t xml:space="preserve">“Ders anlatımlarında Google </w:t>
      </w:r>
      <w:proofErr w:type="spellStart"/>
      <w:r w:rsidRPr="00C213E3">
        <w:rPr>
          <w:i/>
          <w:sz w:val="20"/>
          <w:szCs w:val="20"/>
        </w:rPr>
        <w:t>Drive'a</w:t>
      </w:r>
      <w:proofErr w:type="spellEnd"/>
      <w:r w:rsidRPr="00C213E3">
        <w:rPr>
          <w:i/>
          <w:sz w:val="20"/>
          <w:szCs w:val="20"/>
        </w:rPr>
        <w:t xml:space="preserve"> yüklediğim bazı videoları ve belgeleri öğrencilerle paylaşıyorum. Ayrıca Youtube, eğitimlerde aktif kullandığım bir İnternet sitesi. Kendi bilgisayarımda ya da cep telefonumda yer imlerini kullanarak, beğendiğim sitelere ya da ders içeriğiyle ilgili sitelere daha hızlı ulaşabiliyor ve paylaşabiliyorum.” </w:t>
      </w:r>
      <w:r w:rsidRPr="00C213E3">
        <w:rPr>
          <w:sz w:val="20"/>
          <w:szCs w:val="20"/>
        </w:rPr>
        <w:t>(Ö5)</w:t>
      </w:r>
    </w:p>
    <w:p w:rsidR="00150634" w:rsidRDefault="00150634" w:rsidP="00C213E3">
      <w:pPr>
        <w:pStyle w:val="NParag"/>
        <w:tabs>
          <w:tab w:val="clear" w:pos="9072"/>
        </w:tabs>
        <w:ind w:left="567" w:right="-2" w:firstLine="0"/>
        <w:rPr>
          <w:sz w:val="20"/>
          <w:szCs w:val="20"/>
        </w:rPr>
      </w:pPr>
      <w:r w:rsidRPr="00C213E3">
        <w:rPr>
          <w:i/>
          <w:sz w:val="20"/>
          <w:szCs w:val="20"/>
        </w:rPr>
        <w:t xml:space="preserve">“Sosyal medyayı iletişim amaçlı, </w:t>
      </w:r>
      <w:proofErr w:type="spellStart"/>
      <w:r w:rsidRPr="00C213E3">
        <w:rPr>
          <w:i/>
          <w:sz w:val="20"/>
          <w:szCs w:val="20"/>
        </w:rPr>
        <w:t>Socrative</w:t>
      </w:r>
      <w:proofErr w:type="spellEnd"/>
      <w:r w:rsidRPr="00C213E3">
        <w:rPr>
          <w:i/>
          <w:sz w:val="20"/>
          <w:szCs w:val="20"/>
        </w:rPr>
        <w:t xml:space="preserve"> </w:t>
      </w:r>
      <w:proofErr w:type="spellStart"/>
      <w:proofErr w:type="gramStart"/>
      <w:r w:rsidRPr="00C213E3">
        <w:rPr>
          <w:i/>
          <w:sz w:val="20"/>
          <w:szCs w:val="20"/>
        </w:rPr>
        <w:t>vb</w:t>
      </w:r>
      <w:proofErr w:type="spellEnd"/>
      <w:proofErr w:type="gramEnd"/>
      <w:r w:rsidRPr="00C213E3">
        <w:rPr>
          <w:i/>
          <w:sz w:val="20"/>
          <w:szCs w:val="20"/>
        </w:rPr>
        <w:t xml:space="preserve"> araçları da ölçme ve değerlendirme amaçlı kullanıyorum.”</w:t>
      </w:r>
      <w:r w:rsidRPr="00C213E3">
        <w:rPr>
          <w:sz w:val="20"/>
          <w:szCs w:val="20"/>
        </w:rPr>
        <w:t xml:space="preserve"> (Ö9)</w:t>
      </w:r>
    </w:p>
    <w:p w:rsidR="000A0355" w:rsidRPr="00C213E3" w:rsidRDefault="000A0355" w:rsidP="00C213E3">
      <w:pPr>
        <w:pStyle w:val="NParag"/>
        <w:tabs>
          <w:tab w:val="clear" w:pos="9072"/>
        </w:tabs>
        <w:ind w:left="567" w:right="-2" w:firstLine="0"/>
        <w:rPr>
          <w:sz w:val="20"/>
          <w:szCs w:val="20"/>
        </w:rPr>
      </w:pPr>
    </w:p>
    <w:p w:rsidR="00150634" w:rsidRPr="00C213E3" w:rsidRDefault="00150634" w:rsidP="00C213E3">
      <w:pPr>
        <w:pStyle w:val="NParag"/>
        <w:tabs>
          <w:tab w:val="clear" w:pos="9072"/>
        </w:tabs>
        <w:spacing w:before="40" w:after="0"/>
        <w:ind w:firstLine="0"/>
        <w:rPr>
          <w:b/>
          <w:sz w:val="20"/>
          <w:szCs w:val="20"/>
        </w:rPr>
      </w:pPr>
      <w:r w:rsidRPr="00C213E3">
        <w:rPr>
          <w:b/>
          <w:sz w:val="20"/>
          <w:szCs w:val="20"/>
        </w:rPr>
        <w:t xml:space="preserve">3.2. Öğretim elemanları Web 2.0 araçlarının faydalarını nasıl açıklamaktadırlar? </w:t>
      </w:r>
    </w:p>
    <w:p w:rsidR="00150634" w:rsidRPr="00C213E3" w:rsidRDefault="00150634" w:rsidP="00150634">
      <w:pPr>
        <w:pStyle w:val="NParag"/>
        <w:tabs>
          <w:tab w:val="clear" w:pos="9072"/>
        </w:tabs>
        <w:ind w:right="-2"/>
        <w:rPr>
          <w:sz w:val="20"/>
          <w:szCs w:val="20"/>
        </w:rPr>
      </w:pPr>
      <w:r w:rsidRPr="00C213E3">
        <w:rPr>
          <w:sz w:val="20"/>
          <w:szCs w:val="20"/>
        </w:rPr>
        <w:t xml:space="preserve">Öğretim elemanlarının, Web 2.0 araçlarının faydalarına ilişkin olarak yapmış oldukları açıklamalara dayalı olarak hazırlanana tema ve kodlar Şekil 2’de sunulmuştur. </w:t>
      </w:r>
    </w:p>
    <w:p w:rsidR="00150634" w:rsidRDefault="00150634" w:rsidP="00150634">
      <w:pPr>
        <w:pStyle w:val="NParag"/>
        <w:tabs>
          <w:tab w:val="clear" w:pos="9072"/>
        </w:tabs>
        <w:ind w:right="-2"/>
      </w:pPr>
    </w:p>
    <w:p w:rsidR="00150634" w:rsidRDefault="00150634" w:rsidP="00832752">
      <w:pPr>
        <w:pStyle w:val="NParag"/>
        <w:tabs>
          <w:tab w:val="clear" w:pos="9072"/>
        </w:tabs>
        <w:ind w:right="-2" w:firstLine="0"/>
        <w:jc w:val="center"/>
      </w:pPr>
      <w:r>
        <w:rPr>
          <w:noProof/>
          <w:lang w:eastAsia="tr-TR"/>
        </w:rPr>
        <w:lastRenderedPageBreak/>
        <w:drawing>
          <wp:inline distT="0" distB="0" distL="0" distR="0">
            <wp:extent cx="3246909" cy="37592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Web 2.0 araçlarının faydaları.jpg"/>
                    <pic:cNvPicPr/>
                  </pic:nvPicPr>
                  <pic:blipFill>
                    <a:blip r:embed="rId9">
                      <a:extLst>
                        <a:ext uri="{28A0092B-C50C-407E-A947-70E740481C1C}">
                          <a14:useLocalDpi xmlns:a14="http://schemas.microsoft.com/office/drawing/2010/main" val="0"/>
                        </a:ext>
                      </a:extLst>
                    </a:blip>
                    <a:stretch>
                      <a:fillRect/>
                    </a:stretch>
                  </pic:blipFill>
                  <pic:spPr>
                    <a:xfrm>
                      <a:off x="0" y="0"/>
                      <a:ext cx="3273701" cy="3790220"/>
                    </a:xfrm>
                    <a:prstGeom prst="rect">
                      <a:avLst/>
                    </a:prstGeom>
                  </pic:spPr>
                </pic:pic>
              </a:graphicData>
            </a:graphic>
          </wp:inline>
        </w:drawing>
      </w:r>
    </w:p>
    <w:p w:rsidR="00150634" w:rsidRPr="00C213E3" w:rsidRDefault="00150634" w:rsidP="00582F96">
      <w:pPr>
        <w:pStyle w:val="NParag"/>
        <w:ind w:right="-2"/>
        <w:jc w:val="left"/>
        <w:rPr>
          <w:sz w:val="20"/>
        </w:rPr>
      </w:pPr>
      <w:r w:rsidRPr="00582F96">
        <w:rPr>
          <w:b/>
          <w:sz w:val="20"/>
        </w:rPr>
        <w:t>Şekil 2.</w:t>
      </w:r>
      <w:r w:rsidRPr="00C213E3">
        <w:rPr>
          <w:sz w:val="20"/>
        </w:rPr>
        <w:t xml:space="preserve"> Öğretim elemanlarının Web 2.0 araçlarının faydalarına ilişkin görüşleri</w:t>
      </w:r>
    </w:p>
    <w:p w:rsidR="009020A7" w:rsidRDefault="009020A7" w:rsidP="00C213E3">
      <w:pPr>
        <w:pStyle w:val="NParag"/>
        <w:tabs>
          <w:tab w:val="clear" w:pos="9072"/>
        </w:tabs>
        <w:ind w:right="-2"/>
        <w:rPr>
          <w:sz w:val="20"/>
          <w:szCs w:val="20"/>
        </w:rPr>
      </w:pPr>
    </w:p>
    <w:p w:rsidR="009F6FFC" w:rsidRPr="00C213E3" w:rsidRDefault="00150634" w:rsidP="00C213E3">
      <w:pPr>
        <w:pStyle w:val="NParag"/>
        <w:tabs>
          <w:tab w:val="clear" w:pos="9072"/>
        </w:tabs>
        <w:ind w:right="-2"/>
        <w:rPr>
          <w:sz w:val="20"/>
          <w:szCs w:val="20"/>
        </w:rPr>
      </w:pPr>
      <w:r w:rsidRPr="00C213E3">
        <w:rPr>
          <w:sz w:val="20"/>
          <w:szCs w:val="20"/>
        </w:rPr>
        <w:t>Öğretim elemanları, Web 2.0 araçlarının zaman ve mekândan bağımsız bir platform sağladığını, ergonomik olduklarını, kullanımlarının kolay olduğunu ve öğretimi daha etkili hale getirdiklerini belirtmişlerdir. Öğretimin daha etkili hale gelmesinde ise, içeriğin zenginleştirilerek sunulabildiği, zamanın verimli kullanılabildiği, içeriklerin ilgi ve dikkat çekici olduğu vurgulanmıştır. Öğretim elemanlarının görüşlerine ilişkin bazı örnekler aşağıda sunulmuştur.</w:t>
      </w:r>
    </w:p>
    <w:p w:rsidR="00150634" w:rsidRPr="00C213E3" w:rsidRDefault="00150634" w:rsidP="00150634">
      <w:pPr>
        <w:tabs>
          <w:tab w:val="left" w:pos="9072"/>
        </w:tabs>
        <w:suppressAutoHyphens/>
        <w:spacing w:before="60" w:after="60"/>
        <w:ind w:left="567"/>
        <w:jc w:val="both"/>
        <w:rPr>
          <w:rFonts w:ascii="Times New Roman" w:hAnsi="Times New Roman"/>
          <w:i/>
          <w:sz w:val="20"/>
          <w:lang w:val="tr-TR"/>
        </w:rPr>
      </w:pPr>
      <w:r w:rsidRPr="00C213E3">
        <w:rPr>
          <w:rFonts w:ascii="Times New Roman" w:hAnsi="Times New Roman"/>
          <w:i/>
          <w:sz w:val="20"/>
          <w:lang w:val="tr-TR"/>
        </w:rPr>
        <w:t xml:space="preserve">“Ders anında ulaşılması mümkün olmayan materyal, kişi veya bir duruma ulaşmada kolaylık sağlamakta.” </w:t>
      </w:r>
      <w:r w:rsidRPr="00C213E3">
        <w:rPr>
          <w:rFonts w:ascii="Times New Roman" w:hAnsi="Times New Roman"/>
          <w:sz w:val="20"/>
          <w:lang w:val="tr-TR"/>
        </w:rPr>
        <w:t>(Ö1)</w:t>
      </w:r>
    </w:p>
    <w:p w:rsidR="00150634" w:rsidRPr="00C213E3" w:rsidRDefault="00150634" w:rsidP="00150634">
      <w:pPr>
        <w:tabs>
          <w:tab w:val="left" w:pos="9072"/>
        </w:tabs>
        <w:suppressAutoHyphens/>
        <w:spacing w:before="60" w:after="60"/>
        <w:ind w:left="567"/>
        <w:jc w:val="both"/>
        <w:rPr>
          <w:sz w:val="20"/>
          <w:lang w:val="tr-TR"/>
        </w:rPr>
      </w:pPr>
      <w:r w:rsidRPr="00C213E3">
        <w:rPr>
          <w:i/>
          <w:sz w:val="20"/>
          <w:lang w:val="tr-TR"/>
        </w:rPr>
        <w:t xml:space="preserve">“Hızlı paylaşım, temel bilgi teknolojileri becerileriyle amaca uygun kullanım, zaman, </w:t>
      </w:r>
      <w:r w:rsidR="00985017" w:rsidRPr="00C213E3">
        <w:rPr>
          <w:i/>
          <w:sz w:val="20"/>
          <w:lang w:val="tr-TR"/>
        </w:rPr>
        <w:t>mekân</w:t>
      </w:r>
      <w:r w:rsidRPr="00C213E3">
        <w:rPr>
          <w:i/>
          <w:sz w:val="20"/>
          <w:lang w:val="tr-TR"/>
        </w:rPr>
        <w:t xml:space="preserve"> sınırlamasından uzak bir platform sağlaması.” </w:t>
      </w:r>
      <w:r w:rsidRPr="00C213E3">
        <w:rPr>
          <w:sz w:val="20"/>
          <w:lang w:val="tr-TR"/>
        </w:rPr>
        <w:t>(Ö2)</w:t>
      </w:r>
    </w:p>
    <w:p w:rsidR="00150634" w:rsidRPr="00C213E3" w:rsidRDefault="00150634" w:rsidP="00150634">
      <w:pPr>
        <w:tabs>
          <w:tab w:val="left" w:pos="9072"/>
        </w:tabs>
        <w:suppressAutoHyphens/>
        <w:spacing w:before="60" w:after="60"/>
        <w:ind w:left="567"/>
        <w:jc w:val="both"/>
        <w:rPr>
          <w:sz w:val="20"/>
        </w:rPr>
      </w:pPr>
      <w:r w:rsidRPr="00C213E3">
        <w:rPr>
          <w:i/>
          <w:sz w:val="20"/>
        </w:rPr>
        <w:t xml:space="preserve">“Web 2.0 </w:t>
      </w:r>
      <w:proofErr w:type="spellStart"/>
      <w:r w:rsidRPr="00C213E3">
        <w:rPr>
          <w:i/>
          <w:sz w:val="20"/>
        </w:rPr>
        <w:t>araçlarıyla</w:t>
      </w:r>
      <w:proofErr w:type="spellEnd"/>
      <w:r w:rsidRPr="00C213E3">
        <w:rPr>
          <w:i/>
          <w:sz w:val="20"/>
        </w:rPr>
        <w:t xml:space="preserve">; </w:t>
      </w:r>
      <w:proofErr w:type="spellStart"/>
      <w:r w:rsidRPr="00C213E3">
        <w:rPr>
          <w:i/>
          <w:sz w:val="20"/>
        </w:rPr>
        <w:t>ders</w:t>
      </w:r>
      <w:proofErr w:type="spellEnd"/>
      <w:r w:rsidRPr="00C213E3">
        <w:rPr>
          <w:i/>
          <w:sz w:val="20"/>
        </w:rPr>
        <w:t xml:space="preserve"> </w:t>
      </w:r>
      <w:proofErr w:type="spellStart"/>
      <w:r w:rsidRPr="00C213E3">
        <w:rPr>
          <w:i/>
          <w:sz w:val="20"/>
        </w:rPr>
        <w:t>içeriğinin</w:t>
      </w:r>
      <w:proofErr w:type="spellEnd"/>
      <w:r w:rsidRPr="00C213E3">
        <w:rPr>
          <w:i/>
          <w:sz w:val="20"/>
        </w:rPr>
        <w:t xml:space="preserve">, </w:t>
      </w:r>
      <w:proofErr w:type="spellStart"/>
      <w:r w:rsidRPr="00C213E3">
        <w:rPr>
          <w:i/>
          <w:sz w:val="20"/>
        </w:rPr>
        <w:t>daha</w:t>
      </w:r>
      <w:proofErr w:type="spellEnd"/>
      <w:r w:rsidRPr="00C213E3">
        <w:rPr>
          <w:i/>
          <w:sz w:val="20"/>
        </w:rPr>
        <w:t xml:space="preserve"> </w:t>
      </w:r>
      <w:proofErr w:type="spellStart"/>
      <w:r w:rsidRPr="00C213E3">
        <w:rPr>
          <w:i/>
          <w:sz w:val="20"/>
        </w:rPr>
        <w:t>farklı</w:t>
      </w:r>
      <w:proofErr w:type="spellEnd"/>
      <w:r w:rsidRPr="00C213E3">
        <w:rPr>
          <w:i/>
          <w:sz w:val="20"/>
        </w:rPr>
        <w:t xml:space="preserve">, </w:t>
      </w:r>
      <w:proofErr w:type="spellStart"/>
      <w:r w:rsidRPr="00C213E3">
        <w:rPr>
          <w:i/>
          <w:sz w:val="20"/>
        </w:rPr>
        <w:t>renkli</w:t>
      </w:r>
      <w:proofErr w:type="spellEnd"/>
      <w:r w:rsidRPr="00C213E3">
        <w:rPr>
          <w:i/>
          <w:sz w:val="20"/>
        </w:rPr>
        <w:t xml:space="preserve"> ve </w:t>
      </w:r>
      <w:proofErr w:type="spellStart"/>
      <w:r w:rsidRPr="00C213E3">
        <w:rPr>
          <w:i/>
          <w:sz w:val="20"/>
        </w:rPr>
        <w:t>bazen</w:t>
      </w:r>
      <w:proofErr w:type="spellEnd"/>
      <w:r w:rsidRPr="00C213E3">
        <w:rPr>
          <w:i/>
          <w:sz w:val="20"/>
        </w:rPr>
        <w:t xml:space="preserve"> </w:t>
      </w:r>
      <w:proofErr w:type="spellStart"/>
      <w:r w:rsidRPr="00C213E3">
        <w:rPr>
          <w:i/>
          <w:sz w:val="20"/>
        </w:rPr>
        <w:t>daha</w:t>
      </w:r>
      <w:proofErr w:type="spellEnd"/>
      <w:r w:rsidRPr="00C213E3">
        <w:rPr>
          <w:i/>
          <w:sz w:val="20"/>
        </w:rPr>
        <w:t xml:space="preserve"> </w:t>
      </w:r>
      <w:proofErr w:type="spellStart"/>
      <w:r w:rsidRPr="00C213E3">
        <w:rPr>
          <w:i/>
          <w:sz w:val="20"/>
        </w:rPr>
        <w:t>etkileşimli</w:t>
      </w:r>
      <w:proofErr w:type="spellEnd"/>
      <w:r w:rsidRPr="00C213E3">
        <w:rPr>
          <w:i/>
          <w:sz w:val="20"/>
        </w:rPr>
        <w:t xml:space="preserve"> </w:t>
      </w:r>
      <w:proofErr w:type="spellStart"/>
      <w:r w:rsidRPr="00C213E3">
        <w:rPr>
          <w:i/>
          <w:sz w:val="20"/>
        </w:rPr>
        <w:t>bir</w:t>
      </w:r>
      <w:proofErr w:type="spellEnd"/>
      <w:r w:rsidRPr="00C213E3">
        <w:rPr>
          <w:i/>
          <w:sz w:val="20"/>
        </w:rPr>
        <w:t xml:space="preserve"> </w:t>
      </w:r>
      <w:proofErr w:type="spellStart"/>
      <w:r w:rsidRPr="00C213E3">
        <w:rPr>
          <w:i/>
          <w:sz w:val="20"/>
        </w:rPr>
        <w:t>biçimde</w:t>
      </w:r>
      <w:proofErr w:type="spellEnd"/>
      <w:r w:rsidRPr="00C213E3">
        <w:rPr>
          <w:i/>
          <w:sz w:val="20"/>
        </w:rPr>
        <w:t xml:space="preserve"> </w:t>
      </w:r>
      <w:proofErr w:type="spellStart"/>
      <w:r w:rsidRPr="00C213E3">
        <w:rPr>
          <w:i/>
          <w:sz w:val="20"/>
        </w:rPr>
        <w:t>ele</w:t>
      </w:r>
      <w:proofErr w:type="spellEnd"/>
      <w:r w:rsidRPr="00C213E3">
        <w:rPr>
          <w:i/>
          <w:sz w:val="20"/>
        </w:rPr>
        <w:t xml:space="preserve"> alma </w:t>
      </w:r>
      <w:proofErr w:type="spellStart"/>
      <w:r w:rsidRPr="00C213E3">
        <w:rPr>
          <w:i/>
          <w:sz w:val="20"/>
        </w:rPr>
        <w:t>olanağı</w:t>
      </w:r>
      <w:proofErr w:type="spellEnd"/>
      <w:r w:rsidRPr="00C213E3">
        <w:rPr>
          <w:i/>
          <w:sz w:val="20"/>
        </w:rPr>
        <w:t xml:space="preserve"> </w:t>
      </w:r>
      <w:proofErr w:type="spellStart"/>
      <w:r w:rsidRPr="00C213E3">
        <w:rPr>
          <w:i/>
          <w:sz w:val="20"/>
        </w:rPr>
        <w:t>sağlanıyor</w:t>
      </w:r>
      <w:proofErr w:type="spellEnd"/>
      <w:r w:rsidRPr="00C213E3">
        <w:rPr>
          <w:i/>
          <w:sz w:val="20"/>
        </w:rPr>
        <w:t xml:space="preserve">. </w:t>
      </w:r>
      <w:proofErr w:type="spellStart"/>
      <w:r w:rsidRPr="00C213E3">
        <w:rPr>
          <w:i/>
          <w:sz w:val="20"/>
        </w:rPr>
        <w:t>Özellikle</w:t>
      </w:r>
      <w:proofErr w:type="spellEnd"/>
      <w:r w:rsidRPr="00C213E3">
        <w:rPr>
          <w:i/>
          <w:sz w:val="20"/>
        </w:rPr>
        <w:t xml:space="preserve"> </w:t>
      </w:r>
      <w:proofErr w:type="spellStart"/>
      <w:r w:rsidRPr="00C213E3">
        <w:rPr>
          <w:i/>
          <w:sz w:val="20"/>
        </w:rPr>
        <w:t>öğrencilerin</w:t>
      </w:r>
      <w:proofErr w:type="spellEnd"/>
      <w:r w:rsidRPr="00C213E3">
        <w:rPr>
          <w:i/>
          <w:sz w:val="20"/>
        </w:rPr>
        <w:t xml:space="preserve"> </w:t>
      </w:r>
      <w:proofErr w:type="spellStart"/>
      <w:r w:rsidRPr="00C213E3">
        <w:rPr>
          <w:i/>
          <w:sz w:val="20"/>
        </w:rPr>
        <w:t>sıklıkla</w:t>
      </w:r>
      <w:proofErr w:type="spellEnd"/>
      <w:r w:rsidRPr="00C213E3">
        <w:rPr>
          <w:i/>
          <w:sz w:val="20"/>
        </w:rPr>
        <w:t xml:space="preserve"> </w:t>
      </w:r>
      <w:proofErr w:type="spellStart"/>
      <w:r w:rsidRPr="00C213E3">
        <w:rPr>
          <w:i/>
          <w:sz w:val="20"/>
        </w:rPr>
        <w:t>kullandığı</w:t>
      </w:r>
      <w:proofErr w:type="spellEnd"/>
      <w:r w:rsidRPr="00C213E3">
        <w:rPr>
          <w:i/>
          <w:sz w:val="20"/>
        </w:rPr>
        <w:t xml:space="preserve"> </w:t>
      </w:r>
      <w:proofErr w:type="spellStart"/>
      <w:r w:rsidRPr="00C213E3">
        <w:rPr>
          <w:i/>
          <w:sz w:val="20"/>
        </w:rPr>
        <w:t>sosyal</w:t>
      </w:r>
      <w:proofErr w:type="spellEnd"/>
      <w:r w:rsidRPr="00C213E3">
        <w:rPr>
          <w:i/>
          <w:sz w:val="20"/>
        </w:rPr>
        <w:t xml:space="preserve"> </w:t>
      </w:r>
      <w:proofErr w:type="spellStart"/>
      <w:r w:rsidRPr="00C213E3">
        <w:rPr>
          <w:i/>
          <w:sz w:val="20"/>
        </w:rPr>
        <w:t>ağ</w:t>
      </w:r>
      <w:proofErr w:type="spellEnd"/>
      <w:r w:rsidRPr="00C213E3">
        <w:rPr>
          <w:i/>
          <w:sz w:val="20"/>
        </w:rPr>
        <w:t xml:space="preserve"> </w:t>
      </w:r>
      <w:proofErr w:type="spellStart"/>
      <w:r w:rsidRPr="00C213E3">
        <w:rPr>
          <w:i/>
          <w:sz w:val="20"/>
        </w:rPr>
        <w:t>siteleriyle</w:t>
      </w:r>
      <w:proofErr w:type="spellEnd"/>
      <w:r w:rsidRPr="00C213E3">
        <w:rPr>
          <w:i/>
          <w:sz w:val="20"/>
        </w:rPr>
        <w:t xml:space="preserve"> </w:t>
      </w:r>
      <w:proofErr w:type="spellStart"/>
      <w:r w:rsidRPr="00C213E3">
        <w:rPr>
          <w:i/>
          <w:sz w:val="20"/>
        </w:rPr>
        <w:t>yapılan</w:t>
      </w:r>
      <w:proofErr w:type="spellEnd"/>
      <w:r w:rsidRPr="00C213E3">
        <w:rPr>
          <w:i/>
          <w:sz w:val="20"/>
        </w:rPr>
        <w:t xml:space="preserve"> </w:t>
      </w:r>
      <w:proofErr w:type="spellStart"/>
      <w:r w:rsidRPr="00C213E3">
        <w:rPr>
          <w:i/>
          <w:sz w:val="20"/>
        </w:rPr>
        <w:t>etkinlikler</w:t>
      </w:r>
      <w:proofErr w:type="spellEnd"/>
      <w:r w:rsidRPr="00C213E3">
        <w:rPr>
          <w:i/>
          <w:sz w:val="20"/>
        </w:rPr>
        <w:t xml:space="preserve">, </w:t>
      </w:r>
      <w:proofErr w:type="spellStart"/>
      <w:r w:rsidRPr="00C213E3">
        <w:rPr>
          <w:i/>
          <w:sz w:val="20"/>
        </w:rPr>
        <w:t>daha</w:t>
      </w:r>
      <w:proofErr w:type="spellEnd"/>
      <w:r w:rsidRPr="00C213E3">
        <w:rPr>
          <w:i/>
          <w:sz w:val="20"/>
        </w:rPr>
        <w:t xml:space="preserve"> </w:t>
      </w:r>
      <w:proofErr w:type="spellStart"/>
      <w:r w:rsidRPr="00C213E3">
        <w:rPr>
          <w:i/>
          <w:sz w:val="20"/>
        </w:rPr>
        <w:t>hızlı</w:t>
      </w:r>
      <w:proofErr w:type="spellEnd"/>
      <w:r w:rsidRPr="00C213E3">
        <w:rPr>
          <w:i/>
          <w:sz w:val="20"/>
        </w:rPr>
        <w:t xml:space="preserve"> ve </w:t>
      </w:r>
      <w:proofErr w:type="spellStart"/>
      <w:r w:rsidRPr="00C213E3">
        <w:rPr>
          <w:i/>
          <w:sz w:val="20"/>
        </w:rPr>
        <w:t>güncel</w:t>
      </w:r>
      <w:proofErr w:type="spellEnd"/>
      <w:r w:rsidRPr="00C213E3">
        <w:rPr>
          <w:i/>
          <w:sz w:val="20"/>
        </w:rPr>
        <w:t xml:space="preserve"> </w:t>
      </w:r>
      <w:proofErr w:type="spellStart"/>
      <w:r w:rsidRPr="00C213E3">
        <w:rPr>
          <w:i/>
          <w:sz w:val="20"/>
        </w:rPr>
        <w:t>bilgiler</w:t>
      </w:r>
      <w:proofErr w:type="spellEnd"/>
      <w:r w:rsidRPr="00C213E3">
        <w:rPr>
          <w:i/>
          <w:sz w:val="20"/>
        </w:rPr>
        <w:t xml:space="preserve"> </w:t>
      </w:r>
      <w:proofErr w:type="spellStart"/>
      <w:r w:rsidRPr="00C213E3">
        <w:rPr>
          <w:i/>
          <w:sz w:val="20"/>
        </w:rPr>
        <w:t>sunuyor</w:t>
      </w:r>
      <w:proofErr w:type="spellEnd"/>
      <w:r w:rsidRPr="00C213E3">
        <w:rPr>
          <w:i/>
          <w:sz w:val="20"/>
        </w:rPr>
        <w:t xml:space="preserve">.” </w:t>
      </w:r>
      <w:r w:rsidRPr="00C213E3">
        <w:rPr>
          <w:sz w:val="20"/>
        </w:rPr>
        <w:t>(Ö4)</w:t>
      </w:r>
    </w:p>
    <w:p w:rsidR="00150634" w:rsidRPr="00C213E3" w:rsidRDefault="00150634" w:rsidP="00150634">
      <w:pPr>
        <w:tabs>
          <w:tab w:val="left" w:pos="9072"/>
        </w:tabs>
        <w:suppressAutoHyphens/>
        <w:spacing w:before="60" w:after="60"/>
        <w:ind w:left="567"/>
        <w:jc w:val="both"/>
        <w:rPr>
          <w:sz w:val="20"/>
        </w:rPr>
      </w:pPr>
      <w:r w:rsidRPr="00C213E3">
        <w:rPr>
          <w:i/>
          <w:sz w:val="20"/>
        </w:rPr>
        <w:lastRenderedPageBreak/>
        <w:t>“</w:t>
      </w:r>
      <w:proofErr w:type="spellStart"/>
      <w:r w:rsidRPr="00C213E3">
        <w:rPr>
          <w:i/>
          <w:sz w:val="20"/>
        </w:rPr>
        <w:t>Hızlı</w:t>
      </w:r>
      <w:proofErr w:type="spellEnd"/>
      <w:r w:rsidRPr="00C213E3">
        <w:rPr>
          <w:i/>
          <w:sz w:val="20"/>
        </w:rPr>
        <w:t xml:space="preserve"> </w:t>
      </w:r>
      <w:proofErr w:type="spellStart"/>
      <w:r w:rsidRPr="00C213E3">
        <w:rPr>
          <w:i/>
          <w:sz w:val="20"/>
        </w:rPr>
        <w:t>paylaşım</w:t>
      </w:r>
      <w:proofErr w:type="spellEnd"/>
      <w:r w:rsidRPr="00C213E3">
        <w:rPr>
          <w:i/>
          <w:sz w:val="20"/>
        </w:rPr>
        <w:t xml:space="preserve">, </w:t>
      </w:r>
      <w:proofErr w:type="spellStart"/>
      <w:r w:rsidRPr="00C213E3">
        <w:rPr>
          <w:i/>
          <w:sz w:val="20"/>
        </w:rPr>
        <w:t>temel</w:t>
      </w:r>
      <w:proofErr w:type="spellEnd"/>
      <w:r w:rsidRPr="00C213E3">
        <w:rPr>
          <w:i/>
          <w:sz w:val="20"/>
        </w:rPr>
        <w:t xml:space="preserve"> </w:t>
      </w:r>
      <w:proofErr w:type="spellStart"/>
      <w:r w:rsidRPr="00C213E3">
        <w:rPr>
          <w:i/>
          <w:sz w:val="20"/>
        </w:rPr>
        <w:t>bilgi</w:t>
      </w:r>
      <w:proofErr w:type="spellEnd"/>
      <w:r w:rsidRPr="00C213E3">
        <w:rPr>
          <w:i/>
          <w:sz w:val="20"/>
        </w:rPr>
        <w:t xml:space="preserve"> </w:t>
      </w:r>
      <w:proofErr w:type="spellStart"/>
      <w:r w:rsidRPr="00C213E3">
        <w:rPr>
          <w:i/>
          <w:sz w:val="20"/>
        </w:rPr>
        <w:t>teknolojileri</w:t>
      </w:r>
      <w:proofErr w:type="spellEnd"/>
      <w:r w:rsidRPr="00C213E3">
        <w:rPr>
          <w:i/>
          <w:sz w:val="20"/>
        </w:rPr>
        <w:t xml:space="preserve"> </w:t>
      </w:r>
      <w:proofErr w:type="spellStart"/>
      <w:r w:rsidRPr="00C213E3">
        <w:rPr>
          <w:i/>
          <w:sz w:val="20"/>
        </w:rPr>
        <w:t>becerileriyle</w:t>
      </w:r>
      <w:proofErr w:type="spellEnd"/>
      <w:r w:rsidRPr="00C213E3">
        <w:rPr>
          <w:i/>
          <w:sz w:val="20"/>
        </w:rPr>
        <w:t xml:space="preserve"> </w:t>
      </w:r>
      <w:proofErr w:type="spellStart"/>
      <w:r w:rsidRPr="00C213E3">
        <w:rPr>
          <w:i/>
          <w:sz w:val="20"/>
        </w:rPr>
        <w:t>amaca</w:t>
      </w:r>
      <w:proofErr w:type="spellEnd"/>
      <w:r w:rsidRPr="00C213E3">
        <w:rPr>
          <w:i/>
          <w:sz w:val="20"/>
        </w:rPr>
        <w:t xml:space="preserve"> </w:t>
      </w:r>
      <w:proofErr w:type="spellStart"/>
      <w:r w:rsidRPr="00C213E3">
        <w:rPr>
          <w:i/>
          <w:sz w:val="20"/>
        </w:rPr>
        <w:t>uygun</w:t>
      </w:r>
      <w:proofErr w:type="spellEnd"/>
      <w:r w:rsidRPr="00C213E3">
        <w:rPr>
          <w:i/>
          <w:sz w:val="20"/>
        </w:rPr>
        <w:t xml:space="preserve"> </w:t>
      </w:r>
      <w:proofErr w:type="spellStart"/>
      <w:r w:rsidRPr="00C213E3">
        <w:rPr>
          <w:i/>
          <w:sz w:val="20"/>
        </w:rPr>
        <w:t>kullanım</w:t>
      </w:r>
      <w:proofErr w:type="spellEnd"/>
      <w:r w:rsidRPr="00C213E3">
        <w:rPr>
          <w:i/>
          <w:sz w:val="20"/>
        </w:rPr>
        <w:t xml:space="preserve">, zaman, </w:t>
      </w:r>
      <w:proofErr w:type="spellStart"/>
      <w:r w:rsidRPr="00C213E3">
        <w:rPr>
          <w:i/>
          <w:sz w:val="20"/>
        </w:rPr>
        <w:t>mekân</w:t>
      </w:r>
      <w:proofErr w:type="spellEnd"/>
      <w:r w:rsidRPr="00C213E3">
        <w:rPr>
          <w:i/>
          <w:sz w:val="20"/>
        </w:rPr>
        <w:t xml:space="preserve"> </w:t>
      </w:r>
      <w:proofErr w:type="spellStart"/>
      <w:r w:rsidRPr="00C213E3">
        <w:rPr>
          <w:i/>
          <w:sz w:val="20"/>
        </w:rPr>
        <w:t>sınırlamasından</w:t>
      </w:r>
      <w:proofErr w:type="spellEnd"/>
      <w:r w:rsidRPr="00C213E3">
        <w:rPr>
          <w:i/>
          <w:sz w:val="20"/>
        </w:rPr>
        <w:t xml:space="preserve"> </w:t>
      </w:r>
      <w:proofErr w:type="spellStart"/>
      <w:r w:rsidRPr="00C213E3">
        <w:rPr>
          <w:i/>
          <w:sz w:val="20"/>
        </w:rPr>
        <w:t>uzak</w:t>
      </w:r>
      <w:proofErr w:type="spellEnd"/>
      <w:r w:rsidRPr="00C213E3">
        <w:rPr>
          <w:i/>
          <w:sz w:val="20"/>
        </w:rPr>
        <w:t xml:space="preserve"> platform </w:t>
      </w:r>
      <w:proofErr w:type="spellStart"/>
      <w:r w:rsidRPr="00C213E3">
        <w:rPr>
          <w:i/>
          <w:sz w:val="20"/>
        </w:rPr>
        <w:t>sağlaması</w:t>
      </w:r>
      <w:proofErr w:type="spellEnd"/>
      <w:r w:rsidRPr="00C213E3">
        <w:rPr>
          <w:i/>
          <w:sz w:val="20"/>
        </w:rPr>
        <w:t xml:space="preserve">, </w:t>
      </w:r>
      <w:proofErr w:type="spellStart"/>
      <w:r w:rsidRPr="00C213E3">
        <w:rPr>
          <w:i/>
          <w:sz w:val="20"/>
        </w:rPr>
        <w:t>ergonomiklik</w:t>
      </w:r>
      <w:proofErr w:type="spellEnd"/>
      <w:r w:rsidRPr="00C213E3">
        <w:rPr>
          <w:i/>
          <w:sz w:val="20"/>
        </w:rPr>
        <w:t xml:space="preserve"> </w:t>
      </w:r>
      <w:proofErr w:type="spellStart"/>
      <w:r w:rsidRPr="00C213E3">
        <w:rPr>
          <w:i/>
          <w:sz w:val="20"/>
        </w:rPr>
        <w:t>sağlaması</w:t>
      </w:r>
      <w:proofErr w:type="spellEnd"/>
      <w:r w:rsidRPr="00C213E3">
        <w:rPr>
          <w:i/>
          <w:sz w:val="20"/>
        </w:rPr>
        <w:t xml:space="preserve">.” </w:t>
      </w:r>
      <w:r w:rsidRPr="00C213E3">
        <w:rPr>
          <w:sz w:val="20"/>
        </w:rPr>
        <w:t>(Ö5)</w:t>
      </w:r>
    </w:p>
    <w:p w:rsidR="00150634" w:rsidRPr="00C213E3" w:rsidRDefault="00150634" w:rsidP="00150634">
      <w:pPr>
        <w:tabs>
          <w:tab w:val="left" w:pos="9072"/>
        </w:tabs>
        <w:suppressAutoHyphens/>
        <w:spacing w:before="60" w:after="60"/>
        <w:ind w:left="567"/>
        <w:jc w:val="both"/>
        <w:rPr>
          <w:sz w:val="20"/>
        </w:rPr>
      </w:pPr>
      <w:r w:rsidRPr="00C213E3">
        <w:rPr>
          <w:i/>
          <w:sz w:val="20"/>
        </w:rPr>
        <w:t>“</w:t>
      </w:r>
      <w:proofErr w:type="spellStart"/>
      <w:r w:rsidRPr="00C213E3">
        <w:rPr>
          <w:i/>
          <w:sz w:val="20"/>
        </w:rPr>
        <w:t>Az</w:t>
      </w:r>
      <w:proofErr w:type="spellEnd"/>
      <w:r w:rsidRPr="00C213E3">
        <w:rPr>
          <w:i/>
          <w:sz w:val="20"/>
        </w:rPr>
        <w:t xml:space="preserve"> </w:t>
      </w:r>
      <w:proofErr w:type="spellStart"/>
      <w:r w:rsidRPr="00C213E3">
        <w:rPr>
          <w:i/>
          <w:sz w:val="20"/>
        </w:rPr>
        <w:t>zamanda</w:t>
      </w:r>
      <w:proofErr w:type="spellEnd"/>
      <w:r w:rsidRPr="00C213E3">
        <w:rPr>
          <w:i/>
          <w:sz w:val="20"/>
        </w:rPr>
        <w:t xml:space="preserve"> </w:t>
      </w:r>
      <w:proofErr w:type="spellStart"/>
      <w:r w:rsidRPr="00C213E3">
        <w:rPr>
          <w:i/>
          <w:sz w:val="20"/>
        </w:rPr>
        <w:t>çok</w:t>
      </w:r>
      <w:proofErr w:type="spellEnd"/>
      <w:r w:rsidRPr="00C213E3">
        <w:rPr>
          <w:i/>
          <w:sz w:val="20"/>
        </w:rPr>
        <w:t xml:space="preserve"> </w:t>
      </w:r>
      <w:proofErr w:type="spellStart"/>
      <w:r w:rsidRPr="00C213E3">
        <w:rPr>
          <w:i/>
          <w:sz w:val="20"/>
        </w:rPr>
        <w:t>iş</w:t>
      </w:r>
      <w:proofErr w:type="spellEnd"/>
      <w:r w:rsidRPr="00C213E3">
        <w:rPr>
          <w:i/>
          <w:sz w:val="20"/>
        </w:rPr>
        <w:t xml:space="preserve"> </w:t>
      </w:r>
      <w:proofErr w:type="spellStart"/>
      <w:r w:rsidRPr="00C213E3">
        <w:rPr>
          <w:i/>
          <w:sz w:val="20"/>
        </w:rPr>
        <w:t>yapmaya</w:t>
      </w:r>
      <w:proofErr w:type="spellEnd"/>
      <w:r w:rsidRPr="00C213E3">
        <w:rPr>
          <w:i/>
          <w:sz w:val="20"/>
        </w:rPr>
        <w:t xml:space="preserve"> </w:t>
      </w:r>
      <w:proofErr w:type="spellStart"/>
      <w:r w:rsidRPr="00C213E3">
        <w:rPr>
          <w:i/>
          <w:sz w:val="20"/>
        </w:rPr>
        <w:t>imkân</w:t>
      </w:r>
      <w:proofErr w:type="spellEnd"/>
      <w:r w:rsidRPr="00C213E3">
        <w:rPr>
          <w:i/>
          <w:sz w:val="20"/>
        </w:rPr>
        <w:t xml:space="preserve"> </w:t>
      </w:r>
      <w:proofErr w:type="spellStart"/>
      <w:r w:rsidRPr="00C213E3">
        <w:rPr>
          <w:i/>
          <w:sz w:val="20"/>
        </w:rPr>
        <w:t>veriyorlar</w:t>
      </w:r>
      <w:proofErr w:type="spellEnd"/>
      <w:r w:rsidRPr="00C213E3">
        <w:rPr>
          <w:i/>
          <w:sz w:val="20"/>
        </w:rPr>
        <w:t xml:space="preserve">, </w:t>
      </w:r>
      <w:proofErr w:type="spellStart"/>
      <w:r w:rsidRPr="00C213E3">
        <w:rPr>
          <w:i/>
          <w:sz w:val="20"/>
        </w:rPr>
        <w:t>mesela</w:t>
      </w:r>
      <w:proofErr w:type="spellEnd"/>
      <w:r w:rsidRPr="00C213E3">
        <w:rPr>
          <w:i/>
          <w:sz w:val="20"/>
        </w:rPr>
        <w:t xml:space="preserve"> </w:t>
      </w:r>
      <w:proofErr w:type="spellStart"/>
      <w:r w:rsidRPr="00C213E3">
        <w:rPr>
          <w:i/>
          <w:sz w:val="20"/>
        </w:rPr>
        <w:t>tüm</w:t>
      </w:r>
      <w:proofErr w:type="spellEnd"/>
      <w:r w:rsidRPr="00C213E3">
        <w:rPr>
          <w:i/>
          <w:sz w:val="20"/>
        </w:rPr>
        <w:t xml:space="preserve"> </w:t>
      </w:r>
      <w:proofErr w:type="spellStart"/>
      <w:r w:rsidRPr="00C213E3">
        <w:rPr>
          <w:i/>
          <w:sz w:val="20"/>
        </w:rPr>
        <w:t>sınıfı</w:t>
      </w:r>
      <w:proofErr w:type="spellEnd"/>
      <w:r w:rsidRPr="00C213E3">
        <w:rPr>
          <w:i/>
          <w:sz w:val="20"/>
        </w:rPr>
        <w:t xml:space="preserve"> </w:t>
      </w:r>
      <w:proofErr w:type="spellStart"/>
      <w:r w:rsidRPr="00C213E3">
        <w:rPr>
          <w:i/>
          <w:sz w:val="20"/>
        </w:rPr>
        <w:t>aynı</w:t>
      </w:r>
      <w:proofErr w:type="spellEnd"/>
      <w:r w:rsidRPr="00C213E3">
        <w:rPr>
          <w:i/>
          <w:sz w:val="20"/>
        </w:rPr>
        <w:t xml:space="preserve"> </w:t>
      </w:r>
      <w:proofErr w:type="spellStart"/>
      <w:r w:rsidRPr="00C213E3">
        <w:rPr>
          <w:i/>
          <w:sz w:val="20"/>
        </w:rPr>
        <w:t>anda</w:t>
      </w:r>
      <w:proofErr w:type="spellEnd"/>
      <w:r w:rsidRPr="00C213E3">
        <w:rPr>
          <w:i/>
          <w:sz w:val="20"/>
        </w:rPr>
        <w:t xml:space="preserve"> </w:t>
      </w:r>
      <w:proofErr w:type="spellStart"/>
      <w:r w:rsidRPr="00C213E3">
        <w:rPr>
          <w:i/>
          <w:sz w:val="20"/>
        </w:rPr>
        <w:t>ölçüp</w:t>
      </w:r>
      <w:proofErr w:type="spellEnd"/>
      <w:r w:rsidRPr="00C213E3">
        <w:rPr>
          <w:i/>
          <w:sz w:val="20"/>
        </w:rPr>
        <w:t xml:space="preserve"> </w:t>
      </w:r>
      <w:proofErr w:type="spellStart"/>
      <w:r w:rsidRPr="00C213E3">
        <w:rPr>
          <w:i/>
          <w:sz w:val="20"/>
        </w:rPr>
        <w:t>sonuçları</w:t>
      </w:r>
      <w:proofErr w:type="spellEnd"/>
      <w:r w:rsidRPr="00C213E3">
        <w:rPr>
          <w:i/>
          <w:sz w:val="20"/>
        </w:rPr>
        <w:t xml:space="preserve"> </w:t>
      </w:r>
      <w:proofErr w:type="spellStart"/>
      <w:r w:rsidRPr="00C213E3">
        <w:rPr>
          <w:i/>
          <w:sz w:val="20"/>
        </w:rPr>
        <w:t>verip</w:t>
      </w:r>
      <w:proofErr w:type="spellEnd"/>
      <w:r w:rsidRPr="00C213E3">
        <w:rPr>
          <w:i/>
          <w:sz w:val="20"/>
        </w:rPr>
        <w:t xml:space="preserve"> </w:t>
      </w:r>
      <w:proofErr w:type="spellStart"/>
      <w:r w:rsidRPr="00C213E3">
        <w:rPr>
          <w:i/>
          <w:sz w:val="20"/>
        </w:rPr>
        <w:t>eksikleri</w:t>
      </w:r>
      <w:proofErr w:type="spellEnd"/>
      <w:r w:rsidRPr="00C213E3">
        <w:rPr>
          <w:i/>
          <w:sz w:val="20"/>
        </w:rPr>
        <w:t xml:space="preserve"> </w:t>
      </w:r>
      <w:proofErr w:type="spellStart"/>
      <w:r w:rsidRPr="00C213E3">
        <w:rPr>
          <w:i/>
          <w:sz w:val="20"/>
        </w:rPr>
        <w:t>tartışabiliyorum</w:t>
      </w:r>
      <w:proofErr w:type="spellEnd"/>
      <w:r w:rsidRPr="00C213E3">
        <w:rPr>
          <w:i/>
          <w:sz w:val="20"/>
        </w:rPr>
        <w:t xml:space="preserve">” </w:t>
      </w:r>
      <w:r w:rsidRPr="00C213E3">
        <w:rPr>
          <w:sz w:val="20"/>
        </w:rPr>
        <w:t>(Ö9)</w:t>
      </w:r>
    </w:p>
    <w:p w:rsidR="00150634" w:rsidRPr="00C213E3" w:rsidRDefault="00150634" w:rsidP="00150634">
      <w:pPr>
        <w:pStyle w:val="NParag"/>
        <w:tabs>
          <w:tab w:val="clear" w:pos="9072"/>
        </w:tabs>
        <w:ind w:right="566" w:firstLine="0"/>
        <w:jc w:val="left"/>
        <w:rPr>
          <w:sz w:val="20"/>
          <w:szCs w:val="20"/>
        </w:rPr>
      </w:pPr>
    </w:p>
    <w:p w:rsidR="00150634" w:rsidRPr="00C213E3" w:rsidRDefault="00150634" w:rsidP="006C0E13">
      <w:pPr>
        <w:pStyle w:val="NParag"/>
        <w:tabs>
          <w:tab w:val="clear" w:pos="9072"/>
        </w:tabs>
        <w:spacing w:before="40" w:after="0"/>
        <w:ind w:firstLine="0"/>
        <w:jc w:val="left"/>
        <w:rPr>
          <w:b/>
          <w:sz w:val="20"/>
          <w:szCs w:val="20"/>
        </w:rPr>
      </w:pPr>
      <w:r w:rsidRPr="00C213E3">
        <w:rPr>
          <w:b/>
          <w:sz w:val="20"/>
          <w:szCs w:val="20"/>
        </w:rPr>
        <w:t>3.3. Öğretim elemanlarının Web 2.0 araçlarını derslerinde kullanmalarında öğrencilerinin ve meslektaşlarının etkisi var mıdır?</w:t>
      </w:r>
    </w:p>
    <w:p w:rsidR="00150634" w:rsidRDefault="00150634" w:rsidP="00150634">
      <w:pPr>
        <w:pStyle w:val="NParag"/>
        <w:tabs>
          <w:tab w:val="clear" w:pos="9072"/>
        </w:tabs>
        <w:ind w:right="-2"/>
        <w:rPr>
          <w:sz w:val="20"/>
          <w:szCs w:val="20"/>
        </w:rPr>
      </w:pPr>
      <w:r w:rsidRPr="00C213E3">
        <w:rPr>
          <w:sz w:val="20"/>
          <w:szCs w:val="20"/>
        </w:rPr>
        <w:t>Öğretim elemanlarının Web 2.0 araçlarını derslerinde kullanımlarında öğrencilerinin ve meslektaşlarının etkili olup olmadığı ile ilgili görüşlerine dayalı olarak hazırlanan tema ve kodlar Şekil 3’te sunulmuştur.</w:t>
      </w:r>
    </w:p>
    <w:p w:rsidR="005D5E52" w:rsidRPr="00C213E3" w:rsidRDefault="005D5E52" w:rsidP="00150634">
      <w:pPr>
        <w:pStyle w:val="NParag"/>
        <w:tabs>
          <w:tab w:val="clear" w:pos="9072"/>
        </w:tabs>
        <w:ind w:right="-2"/>
        <w:rPr>
          <w:sz w:val="20"/>
          <w:szCs w:val="20"/>
        </w:rPr>
      </w:pPr>
    </w:p>
    <w:p w:rsidR="00150634" w:rsidRDefault="00150634" w:rsidP="00832752">
      <w:pPr>
        <w:pStyle w:val="NParag"/>
        <w:tabs>
          <w:tab w:val="clear" w:pos="9072"/>
        </w:tabs>
        <w:ind w:right="-2" w:firstLine="0"/>
        <w:jc w:val="center"/>
        <w:rPr>
          <w:i/>
        </w:rPr>
      </w:pPr>
      <w:r>
        <w:rPr>
          <w:i/>
          <w:noProof/>
          <w:lang w:eastAsia="tr-TR"/>
        </w:rPr>
        <w:drawing>
          <wp:inline distT="0" distB="0" distL="0" distR="0">
            <wp:extent cx="2979683" cy="2944210"/>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Web 2.0 kullaımını etkileyen öğrenciler ve meslektaşlar.jpg"/>
                    <pic:cNvPicPr/>
                  </pic:nvPicPr>
                  <pic:blipFill>
                    <a:blip r:embed="rId10">
                      <a:extLst>
                        <a:ext uri="{28A0092B-C50C-407E-A947-70E740481C1C}">
                          <a14:useLocalDpi xmlns:a14="http://schemas.microsoft.com/office/drawing/2010/main" val="0"/>
                        </a:ext>
                      </a:extLst>
                    </a:blip>
                    <a:stretch>
                      <a:fillRect/>
                    </a:stretch>
                  </pic:blipFill>
                  <pic:spPr>
                    <a:xfrm>
                      <a:off x="0" y="0"/>
                      <a:ext cx="3020152" cy="2984197"/>
                    </a:xfrm>
                    <a:prstGeom prst="rect">
                      <a:avLst/>
                    </a:prstGeom>
                  </pic:spPr>
                </pic:pic>
              </a:graphicData>
            </a:graphic>
          </wp:inline>
        </w:drawing>
      </w:r>
    </w:p>
    <w:p w:rsidR="00150634" w:rsidRPr="00C213E3" w:rsidRDefault="00150634" w:rsidP="00C213E3">
      <w:pPr>
        <w:pStyle w:val="NParag"/>
        <w:ind w:right="-2"/>
        <w:rPr>
          <w:sz w:val="20"/>
        </w:rPr>
      </w:pPr>
      <w:r w:rsidRPr="00582F96">
        <w:rPr>
          <w:b/>
          <w:sz w:val="20"/>
        </w:rPr>
        <w:t>Şekil 3.</w:t>
      </w:r>
      <w:r w:rsidRPr="00C213E3">
        <w:rPr>
          <w:sz w:val="20"/>
        </w:rPr>
        <w:t xml:space="preserve"> Öğretim elemanlarının Web 2.0 araçlarını derslerinde kullanmalarında öğrencilerinin ve meslektaşlarının etkisi olup olmadığına ilişkin görüşleri</w:t>
      </w:r>
    </w:p>
    <w:p w:rsidR="00AD794D" w:rsidRPr="00C213E3" w:rsidRDefault="00AD794D" w:rsidP="0088480D">
      <w:pPr>
        <w:pStyle w:val="NParag"/>
        <w:tabs>
          <w:tab w:val="clear" w:pos="9072"/>
        </w:tabs>
        <w:ind w:right="-2" w:firstLine="0"/>
        <w:rPr>
          <w:sz w:val="20"/>
          <w:szCs w:val="20"/>
        </w:rPr>
      </w:pPr>
    </w:p>
    <w:p w:rsidR="00D93A58" w:rsidRPr="00C213E3" w:rsidRDefault="00150634" w:rsidP="00C213E3">
      <w:pPr>
        <w:pStyle w:val="NParag"/>
        <w:tabs>
          <w:tab w:val="clear" w:pos="9072"/>
        </w:tabs>
        <w:ind w:right="-2"/>
        <w:rPr>
          <w:sz w:val="20"/>
          <w:szCs w:val="20"/>
        </w:rPr>
      </w:pPr>
      <w:r w:rsidRPr="00C213E3">
        <w:rPr>
          <w:sz w:val="20"/>
          <w:szCs w:val="20"/>
        </w:rPr>
        <w:t>Öğretim elemanlarının yarısı, meslektaşlarının ve öğrencilerinin Web 2.0 araçlarını sınıflarında kullanmalarını etkilediğini belirtirken diğer yarısı bir etkilerinin olmadığını belirtmiştir. Öğretim elemanları, Web 2.0 araçlarını kullanmalarında öğrencilerinin zorlamasının ve meslektaşlarının etkili olduğunu vurgulamışlardır. Öğretim elemanlarının açıklamalarından bazı örnekler aşağıda sunulmuştur.</w:t>
      </w:r>
    </w:p>
    <w:p w:rsidR="00150634" w:rsidRPr="00C213E3" w:rsidRDefault="00150634" w:rsidP="00150634">
      <w:pPr>
        <w:pStyle w:val="NParag"/>
        <w:tabs>
          <w:tab w:val="clear" w:pos="9072"/>
        </w:tabs>
        <w:ind w:left="567" w:right="-2" w:firstLine="0"/>
        <w:rPr>
          <w:sz w:val="20"/>
          <w:szCs w:val="20"/>
        </w:rPr>
      </w:pPr>
      <w:r w:rsidRPr="00C213E3">
        <w:rPr>
          <w:i/>
          <w:sz w:val="20"/>
          <w:szCs w:val="20"/>
        </w:rPr>
        <w:lastRenderedPageBreak/>
        <w:t>“Mutlaka olmuştur. Günümüzde pek çok kişinin bu uygulamalardan en az birini kullanır hale geldiğini düşünüyorum. Bu bir gereksinim halini almakla birlikte, özellikle gençler arasında teknoloji kullanımının yaygın olmasında dolayı popüler kültürün de birer unsuru olarak beni de etkilemektedir.”</w:t>
      </w:r>
      <w:r w:rsidRPr="00C213E3">
        <w:rPr>
          <w:sz w:val="20"/>
          <w:szCs w:val="20"/>
        </w:rPr>
        <w:t xml:space="preserve"> (Ö1)</w:t>
      </w:r>
    </w:p>
    <w:p w:rsidR="00150634" w:rsidRPr="00C213E3" w:rsidRDefault="00150634" w:rsidP="00150634">
      <w:pPr>
        <w:pStyle w:val="NParag"/>
        <w:tabs>
          <w:tab w:val="clear" w:pos="9072"/>
        </w:tabs>
        <w:ind w:left="567" w:right="-2" w:firstLine="0"/>
        <w:rPr>
          <w:sz w:val="20"/>
          <w:szCs w:val="20"/>
        </w:rPr>
      </w:pPr>
      <w:r w:rsidRPr="00C213E3">
        <w:rPr>
          <w:i/>
          <w:sz w:val="20"/>
          <w:szCs w:val="20"/>
        </w:rPr>
        <w:t xml:space="preserve">“Meslektaşlarım ve öğretmen arkadaşlarımla bazen derste kullandıkları teknikler ve materyaller üzerine konuştuğumuzda, çeşitli teknolojilerin kullanılmasıyla ilgili paylaşımlarda bulunuyoruz. Örneğin </w:t>
      </w:r>
      <w:proofErr w:type="spellStart"/>
      <w:r w:rsidRPr="00C213E3">
        <w:rPr>
          <w:i/>
          <w:sz w:val="20"/>
          <w:szCs w:val="20"/>
        </w:rPr>
        <w:t>Powtoon</w:t>
      </w:r>
      <w:proofErr w:type="spellEnd"/>
      <w:r w:rsidRPr="00C213E3">
        <w:rPr>
          <w:i/>
          <w:sz w:val="20"/>
          <w:szCs w:val="20"/>
        </w:rPr>
        <w:t xml:space="preserve"> bunlardan biri. Bir meslektaşımın yurt dışında, Sosyal Bilgiler dersinde bu programın etkili bir biçimde kullanıldığından söz etmişti.”</w:t>
      </w:r>
      <w:r w:rsidRPr="00C213E3">
        <w:rPr>
          <w:sz w:val="20"/>
          <w:szCs w:val="20"/>
        </w:rPr>
        <w:t xml:space="preserve"> (Ö3)</w:t>
      </w:r>
    </w:p>
    <w:p w:rsidR="00150634" w:rsidRPr="00C213E3" w:rsidRDefault="00150634" w:rsidP="00150634">
      <w:pPr>
        <w:pStyle w:val="NParag"/>
        <w:tabs>
          <w:tab w:val="clear" w:pos="9072"/>
        </w:tabs>
        <w:ind w:left="567" w:right="-2" w:firstLine="0"/>
        <w:rPr>
          <w:sz w:val="20"/>
          <w:szCs w:val="20"/>
        </w:rPr>
      </w:pPr>
      <w:r w:rsidRPr="00C213E3">
        <w:rPr>
          <w:i/>
          <w:sz w:val="20"/>
          <w:szCs w:val="20"/>
        </w:rPr>
        <w:t>“Öğrenciler kullanmaya zorluyor, kendi içlerinde çeşitli gruplar oluşturuyor zaten öğretim elemanını da buraya davet ediyorlar.”</w:t>
      </w:r>
      <w:r w:rsidRPr="00C213E3">
        <w:rPr>
          <w:sz w:val="20"/>
          <w:szCs w:val="20"/>
        </w:rPr>
        <w:t xml:space="preserve"> (Ö8) </w:t>
      </w:r>
    </w:p>
    <w:p w:rsidR="00150634" w:rsidRPr="00C213E3" w:rsidRDefault="00150634" w:rsidP="00150634">
      <w:pPr>
        <w:pStyle w:val="NParag"/>
        <w:tabs>
          <w:tab w:val="clear" w:pos="9072"/>
        </w:tabs>
        <w:ind w:right="-2"/>
        <w:rPr>
          <w:sz w:val="20"/>
          <w:szCs w:val="20"/>
        </w:rPr>
      </w:pPr>
    </w:p>
    <w:p w:rsidR="00150634" w:rsidRPr="00C213E3" w:rsidRDefault="00150634" w:rsidP="006C0E13">
      <w:pPr>
        <w:pStyle w:val="NParag"/>
        <w:tabs>
          <w:tab w:val="clear" w:pos="9072"/>
        </w:tabs>
        <w:spacing w:before="40" w:after="0"/>
        <w:ind w:firstLine="0"/>
        <w:rPr>
          <w:b/>
          <w:sz w:val="20"/>
          <w:szCs w:val="20"/>
        </w:rPr>
      </w:pPr>
      <w:r w:rsidRPr="00C213E3">
        <w:rPr>
          <w:b/>
          <w:sz w:val="20"/>
          <w:szCs w:val="20"/>
        </w:rPr>
        <w:t xml:space="preserve">3.4. Öğretim elemanları Web 2.0 araçlarını derslerinde kullanırken problem yaşamakta mıdır? </w:t>
      </w:r>
    </w:p>
    <w:p w:rsidR="00150634" w:rsidRPr="00C213E3" w:rsidRDefault="00150634" w:rsidP="00150634">
      <w:pPr>
        <w:pStyle w:val="NParag"/>
        <w:tabs>
          <w:tab w:val="clear" w:pos="9072"/>
        </w:tabs>
        <w:ind w:right="-2"/>
        <w:rPr>
          <w:sz w:val="20"/>
          <w:szCs w:val="20"/>
        </w:rPr>
      </w:pPr>
      <w:r w:rsidRPr="00C213E3">
        <w:rPr>
          <w:sz w:val="20"/>
          <w:szCs w:val="20"/>
        </w:rPr>
        <w:t>Öğretim elemanlarının Web 2.0 araçlarını kullanırken yaşadıkları sorunlar ve nedenleriyle ilgili görüşlerine dayalı olarak hazırlanan temalar ve kodlar Şekil 4’te sunulmuştur.</w:t>
      </w:r>
    </w:p>
    <w:p w:rsidR="00150634" w:rsidRPr="00C213E3" w:rsidRDefault="00150634" w:rsidP="00150634">
      <w:pPr>
        <w:pStyle w:val="NParag"/>
        <w:tabs>
          <w:tab w:val="clear" w:pos="9072"/>
        </w:tabs>
        <w:ind w:right="-2"/>
        <w:rPr>
          <w:sz w:val="20"/>
          <w:szCs w:val="20"/>
        </w:rPr>
      </w:pPr>
    </w:p>
    <w:p w:rsidR="00150634" w:rsidRDefault="00150634" w:rsidP="00150634">
      <w:pPr>
        <w:pStyle w:val="NParag"/>
        <w:tabs>
          <w:tab w:val="clear" w:pos="9072"/>
        </w:tabs>
        <w:ind w:right="-2" w:firstLine="0"/>
        <w:jc w:val="center"/>
      </w:pPr>
      <w:r>
        <w:rPr>
          <w:noProof/>
          <w:lang w:eastAsia="tr-TR"/>
        </w:rPr>
        <w:drawing>
          <wp:inline distT="0" distB="0" distL="0" distR="0">
            <wp:extent cx="3938852" cy="2698750"/>
            <wp:effectExtent l="0" t="0" r="508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 Web 2.0 araçlarının kullanımında yaşanan zorluklar.jpg"/>
                    <pic:cNvPicPr/>
                  </pic:nvPicPr>
                  <pic:blipFill>
                    <a:blip r:embed="rId11">
                      <a:extLst>
                        <a:ext uri="{28A0092B-C50C-407E-A947-70E740481C1C}">
                          <a14:useLocalDpi xmlns:a14="http://schemas.microsoft.com/office/drawing/2010/main" val="0"/>
                        </a:ext>
                      </a:extLst>
                    </a:blip>
                    <a:stretch>
                      <a:fillRect/>
                    </a:stretch>
                  </pic:blipFill>
                  <pic:spPr>
                    <a:xfrm>
                      <a:off x="0" y="0"/>
                      <a:ext cx="3968235" cy="2718882"/>
                    </a:xfrm>
                    <a:prstGeom prst="rect">
                      <a:avLst/>
                    </a:prstGeom>
                  </pic:spPr>
                </pic:pic>
              </a:graphicData>
            </a:graphic>
          </wp:inline>
        </w:drawing>
      </w:r>
    </w:p>
    <w:p w:rsidR="00150634" w:rsidRDefault="00150634" w:rsidP="00150634">
      <w:pPr>
        <w:pStyle w:val="NParag"/>
        <w:tabs>
          <w:tab w:val="clear" w:pos="9072"/>
        </w:tabs>
        <w:ind w:right="-2" w:firstLine="0"/>
        <w:jc w:val="center"/>
      </w:pPr>
    </w:p>
    <w:p w:rsidR="00150634" w:rsidRPr="00C213E3" w:rsidRDefault="00150634" w:rsidP="00C213E3">
      <w:pPr>
        <w:pStyle w:val="NParag"/>
        <w:ind w:right="-2"/>
        <w:rPr>
          <w:sz w:val="20"/>
        </w:rPr>
      </w:pPr>
      <w:r w:rsidRPr="00582F96">
        <w:rPr>
          <w:b/>
          <w:sz w:val="20"/>
        </w:rPr>
        <w:t>Şekil 4.</w:t>
      </w:r>
      <w:r w:rsidRPr="00C213E3">
        <w:rPr>
          <w:sz w:val="20"/>
        </w:rPr>
        <w:t xml:space="preserve"> Öğretim elemanlarının Web 2.0 araçlarını kullanırken yaşadıkları sorunlar ve nedenleriyle ilgili görüşleri</w:t>
      </w:r>
    </w:p>
    <w:p w:rsidR="00150634" w:rsidRDefault="00150634" w:rsidP="00150634">
      <w:pPr>
        <w:pStyle w:val="NParag"/>
        <w:tabs>
          <w:tab w:val="clear" w:pos="9072"/>
        </w:tabs>
        <w:ind w:right="-2" w:firstLine="0"/>
        <w:jc w:val="left"/>
      </w:pPr>
    </w:p>
    <w:p w:rsidR="00150634" w:rsidRPr="00C213E3" w:rsidRDefault="00150634" w:rsidP="004B3E40">
      <w:pPr>
        <w:pStyle w:val="NParag"/>
        <w:tabs>
          <w:tab w:val="clear" w:pos="9072"/>
        </w:tabs>
        <w:rPr>
          <w:sz w:val="20"/>
          <w:szCs w:val="20"/>
        </w:rPr>
      </w:pPr>
      <w:r w:rsidRPr="00C213E3">
        <w:rPr>
          <w:sz w:val="20"/>
          <w:szCs w:val="20"/>
        </w:rPr>
        <w:lastRenderedPageBreak/>
        <w:t xml:space="preserve">Üç öğretim elemanı Web 2.0 araçlarını kullanırken </w:t>
      </w:r>
      <w:r w:rsidR="00A448E3" w:rsidRPr="00C213E3">
        <w:rPr>
          <w:sz w:val="20"/>
          <w:szCs w:val="20"/>
        </w:rPr>
        <w:t>sorun</w:t>
      </w:r>
      <w:r w:rsidRPr="00C213E3">
        <w:rPr>
          <w:sz w:val="20"/>
          <w:szCs w:val="20"/>
        </w:rPr>
        <w:t xml:space="preserve"> yaşamadığını belirtmesine rağmen, diğer öğretim elemanları teknolojik ve pedagojik boyutta farklı </w:t>
      </w:r>
      <w:r w:rsidR="00A448E3" w:rsidRPr="00C213E3">
        <w:rPr>
          <w:sz w:val="20"/>
          <w:szCs w:val="20"/>
        </w:rPr>
        <w:t>sorunlar</w:t>
      </w:r>
      <w:r w:rsidRPr="00C213E3">
        <w:rPr>
          <w:sz w:val="20"/>
          <w:szCs w:val="20"/>
        </w:rPr>
        <w:t xml:space="preserve"> yaşadıklarını belirtmişlerdir. Teknolojik boyutta yaşanan </w:t>
      </w:r>
      <w:r w:rsidR="00A448E3" w:rsidRPr="00C213E3">
        <w:rPr>
          <w:sz w:val="20"/>
          <w:szCs w:val="20"/>
        </w:rPr>
        <w:t>sorunlar</w:t>
      </w:r>
      <w:r w:rsidRPr="00C213E3">
        <w:rPr>
          <w:sz w:val="20"/>
          <w:szCs w:val="20"/>
        </w:rPr>
        <w:t xml:space="preserve">, İnternet erişimi ve hızı ile ilgili problemlerden, kullanılan Web 2.0 araçlarının dosya yükleme boyutuna ve içeriği düzenlemeye ilişkin getirmiş oldukları sınırlılıklardan, bilgisayarların sahip olduğu donanımların teknik özelliklerden kaynaklanmaktadır. Pedagojik boyutta farklı </w:t>
      </w:r>
      <w:r w:rsidR="00A448E3" w:rsidRPr="00C213E3">
        <w:rPr>
          <w:sz w:val="20"/>
          <w:szCs w:val="20"/>
        </w:rPr>
        <w:t>sorunlar</w:t>
      </w:r>
      <w:r w:rsidRPr="00C213E3">
        <w:rPr>
          <w:sz w:val="20"/>
          <w:szCs w:val="20"/>
        </w:rPr>
        <w:t xml:space="preserve"> belirtilse </w:t>
      </w:r>
      <w:proofErr w:type="gramStart"/>
      <w:r w:rsidRPr="00C213E3">
        <w:rPr>
          <w:sz w:val="20"/>
          <w:szCs w:val="20"/>
        </w:rPr>
        <w:t>de,</w:t>
      </w:r>
      <w:proofErr w:type="gramEnd"/>
      <w:r w:rsidRPr="00C213E3">
        <w:rPr>
          <w:sz w:val="20"/>
          <w:szCs w:val="20"/>
        </w:rPr>
        <w:t xml:space="preserve"> bu problemlerin temel kaynağının Web 2.0 araçlarının derslerde etkin olarak nasıl kullanılacağı ile ilgili yeterli eğitim olanaklarının olmaması olduğu görülmektedir. Öğretim elemanlarının açıklamalarından bazı örnekler aşağıda sunulmuştur.</w:t>
      </w:r>
    </w:p>
    <w:p w:rsidR="00D93A58" w:rsidRPr="00C213E3" w:rsidRDefault="00D93A58" w:rsidP="004B3E40">
      <w:pPr>
        <w:pStyle w:val="NParag"/>
        <w:tabs>
          <w:tab w:val="clear" w:pos="9072"/>
        </w:tabs>
        <w:rPr>
          <w:sz w:val="20"/>
          <w:szCs w:val="20"/>
        </w:rPr>
      </w:pPr>
    </w:p>
    <w:p w:rsidR="00150634" w:rsidRPr="00C213E3" w:rsidRDefault="00150634" w:rsidP="004B3E40">
      <w:pPr>
        <w:pStyle w:val="NParag"/>
        <w:tabs>
          <w:tab w:val="clear" w:pos="9072"/>
        </w:tabs>
        <w:ind w:left="567" w:firstLine="0"/>
        <w:rPr>
          <w:sz w:val="20"/>
          <w:szCs w:val="20"/>
        </w:rPr>
      </w:pPr>
      <w:r w:rsidRPr="00C213E3">
        <w:rPr>
          <w:i/>
          <w:sz w:val="20"/>
          <w:szCs w:val="20"/>
        </w:rPr>
        <w:t>“Bu teknolojileri her bireyin belli düzeyde kullanma becerisine sahip olmaması zaman zaman kullanılabilirliği etkilemektedir.”</w:t>
      </w:r>
      <w:r w:rsidRPr="00C213E3">
        <w:rPr>
          <w:sz w:val="20"/>
          <w:szCs w:val="20"/>
        </w:rPr>
        <w:t xml:space="preserve"> (Ö1)</w:t>
      </w:r>
    </w:p>
    <w:p w:rsidR="00150634" w:rsidRPr="00C213E3" w:rsidRDefault="00150634" w:rsidP="00150634">
      <w:pPr>
        <w:pStyle w:val="NParag"/>
        <w:tabs>
          <w:tab w:val="clear" w:pos="9072"/>
        </w:tabs>
        <w:ind w:left="567" w:right="-2" w:firstLine="0"/>
        <w:rPr>
          <w:sz w:val="20"/>
          <w:szCs w:val="20"/>
        </w:rPr>
      </w:pPr>
      <w:r w:rsidRPr="00C213E3">
        <w:rPr>
          <w:i/>
          <w:sz w:val="20"/>
          <w:szCs w:val="20"/>
        </w:rPr>
        <w:t>“Bazen yüklemek istediğim medya kapasite bakımından yüksek geliyor, paylaşamıyorum.”</w:t>
      </w:r>
      <w:r w:rsidRPr="00C213E3">
        <w:rPr>
          <w:sz w:val="20"/>
          <w:szCs w:val="20"/>
        </w:rPr>
        <w:t xml:space="preserve"> (Ö3)</w:t>
      </w:r>
    </w:p>
    <w:p w:rsidR="00150634" w:rsidRPr="00C213E3" w:rsidRDefault="00150634" w:rsidP="00150634">
      <w:pPr>
        <w:pStyle w:val="NParag"/>
        <w:tabs>
          <w:tab w:val="clear" w:pos="9072"/>
        </w:tabs>
        <w:ind w:left="567" w:right="-2" w:firstLine="0"/>
        <w:rPr>
          <w:sz w:val="20"/>
          <w:szCs w:val="20"/>
        </w:rPr>
      </w:pPr>
      <w:r w:rsidRPr="00C213E3">
        <w:rPr>
          <w:i/>
          <w:sz w:val="20"/>
          <w:szCs w:val="20"/>
        </w:rPr>
        <w:t>“</w:t>
      </w:r>
      <w:proofErr w:type="spellStart"/>
      <w:r w:rsidRPr="00C213E3">
        <w:rPr>
          <w:i/>
          <w:sz w:val="20"/>
          <w:szCs w:val="20"/>
        </w:rPr>
        <w:t>Prezi</w:t>
      </w:r>
      <w:proofErr w:type="spellEnd"/>
      <w:r w:rsidRPr="00C213E3">
        <w:rPr>
          <w:i/>
          <w:sz w:val="20"/>
          <w:szCs w:val="20"/>
        </w:rPr>
        <w:t xml:space="preserve"> ile hazırladığım sunumları bilgisayarıma indirdikten sonra değişiklik yapamıyorum.”</w:t>
      </w:r>
      <w:r w:rsidRPr="00C213E3">
        <w:rPr>
          <w:sz w:val="20"/>
          <w:szCs w:val="20"/>
        </w:rPr>
        <w:t xml:space="preserve"> (Ö4)</w:t>
      </w:r>
    </w:p>
    <w:p w:rsidR="00150634" w:rsidRPr="00C213E3" w:rsidRDefault="00150634" w:rsidP="00150634">
      <w:pPr>
        <w:pStyle w:val="NParag"/>
        <w:tabs>
          <w:tab w:val="clear" w:pos="9072"/>
        </w:tabs>
        <w:ind w:left="567" w:right="-2" w:firstLine="0"/>
        <w:rPr>
          <w:sz w:val="20"/>
          <w:szCs w:val="20"/>
        </w:rPr>
      </w:pPr>
      <w:r w:rsidRPr="00C213E3">
        <w:rPr>
          <w:i/>
          <w:sz w:val="20"/>
          <w:szCs w:val="20"/>
        </w:rPr>
        <w:t>“Çok fazla Web 2.0 aracı var, derste kullanım için en uygun olan aracı bulmak zor olabiliyor.”</w:t>
      </w:r>
      <w:r w:rsidRPr="00C213E3">
        <w:rPr>
          <w:sz w:val="20"/>
          <w:szCs w:val="20"/>
        </w:rPr>
        <w:t xml:space="preserve"> (Ö6)</w:t>
      </w:r>
    </w:p>
    <w:p w:rsidR="00150634" w:rsidRPr="00C213E3" w:rsidRDefault="00150634" w:rsidP="00150634">
      <w:pPr>
        <w:pStyle w:val="NParag"/>
        <w:tabs>
          <w:tab w:val="clear" w:pos="9072"/>
        </w:tabs>
        <w:ind w:right="-2"/>
        <w:rPr>
          <w:sz w:val="20"/>
          <w:szCs w:val="20"/>
        </w:rPr>
      </w:pPr>
      <w:r w:rsidRPr="00C213E3">
        <w:rPr>
          <w:i/>
          <w:sz w:val="20"/>
          <w:szCs w:val="20"/>
        </w:rPr>
        <w:t>“Web 2.0 araçlarının derslerde nasıl kullanılabileceği ile ilgili eğitimler verilmeli.”</w:t>
      </w:r>
      <w:r w:rsidRPr="00C213E3">
        <w:rPr>
          <w:sz w:val="20"/>
          <w:szCs w:val="20"/>
        </w:rPr>
        <w:t xml:space="preserve"> (Ö8)</w:t>
      </w:r>
    </w:p>
    <w:p w:rsidR="00150634" w:rsidRPr="00C213E3" w:rsidRDefault="00150634" w:rsidP="00150634">
      <w:pPr>
        <w:pStyle w:val="NParag"/>
        <w:tabs>
          <w:tab w:val="clear" w:pos="9072"/>
        </w:tabs>
        <w:ind w:right="-2"/>
        <w:rPr>
          <w:sz w:val="20"/>
          <w:szCs w:val="20"/>
        </w:rPr>
      </w:pPr>
    </w:p>
    <w:p w:rsidR="00150634" w:rsidRPr="00C213E3" w:rsidRDefault="00150634" w:rsidP="006C0E13">
      <w:pPr>
        <w:pStyle w:val="NParag"/>
        <w:tabs>
          <w:tab w:val="clear" w:pos="9072"/>
        </w:tabs>
        <w:spacing w:before="40" w:after="0"/>
        <w:ind w:firstLine="0"/>
        <w:rPr>
          <w:b/>
          <w:sz w:val="20"/>
          <w:szCs w:val="20"/>
        </w:rPr>
      </w:pPr>
      <w:r w:rsidRPr="00C213E3">
        <w:rPr>
          <w:b/>
          <w:sz w:val="20"/>
          <w:szCs w:val="20"/>
        </w:rPr>
        <w:t>3.5. Öğretim elemanları ileride hangi Web 2.0 araçlarını kullanmayı istemektedir?</w:t>
      </w:r>
    </w:p>
    <w:p w:rsidR="00150634" w:rsidRPr="00C213E3" w:rsidRDefault="00150634" w:rsidP="00150634">
      <w:pPr>
        <w:pStyle w:val="NParag"/>
        <w:tabs>
          <w:tab w:val="clear" w:pos="9072"/>
        </w:tabs>
        <w:ind w:right="-2"/>
        <w:rPr>
          <w:sz w:val="20"/>
          <w:szCs w:val="20"/>
        </w:rPr>
      </w:pPr>
      <w:r w:rsidRPr="00C213E3">
        <w:rPr>
          <w:sz w:val="20"/>
          <w:szCs w:val="20"/>
        </w:rPr>
        <w:t xml:space="preserve">Öğretim elemanlarının gelecekte kullanmayı istedikleri Web 2.0 araçlarına ilişkin görüşlerini içeren temalar ve kodlar Şekil 5’te sunulmuştur.  </w:t>
      </w:r>
    </w:p>
    <w:p w:rsidR="00150634" w:rsidRDefault="00150634" w:rsidP="00150634">
      <w:pPr>
        <w:pStyle w:val="NParag"/>
        <w:tabs>
          <w:tab w:val="clear" w:pos="9072"/>
        </w:tabs>
        <w:ind w:right="-2"/>
      </w:pPr>
    </w:p>
    <w:p w:rsidR="00150634" w:rsidRDefault="00150634" w:rsidP="00150634">
      <w:pPr>
        <w:pStyle w:val="NParag"/>
        <w:tabs>
          <w:tab w:val="clear" w:pos="9072"/>
        </w:tabs>
        <w:ind w:right="-2" w:firstLine="0"/>
        <w:jc w:val="center"/>
      </w:pPr>
      <w:r>
        <w:rPr>
          <w:noProof/>
          <w:lang w:eastAsia="tr-TR"/>
        </w:rPr>
        <w:lastRenderedPageBreak/>
        <w:drawing>
          <wp:inline distT="0" distB="0" distL="0" distR="0">
            <wp:extent cx="3855783" cy="26924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 Gelecekte kullanmayı istedikleri araçlar.jpg"/>
                    <pic:cNvPicPr/>
                  </pic:nvPicPr>
                  <pic:blipFill>
                    <a:blip r:embed="rId12">
                      <a:extLst>
                        <a:ext uri="{28A0092B-C50C-407E-A947-70E740481C1C}">
                          <a14:useLocalDpi xmlns:a14="http://schemas.microsoft.com/office/drawing/2010/main" val="0"/>
                        </a:ext>
                      </a:extLst>
                    </a:blip>
                    <a:stretch>
                      <a:fillRect/>
                    </a:stretch>
                  </pic:blipFill>
                  <pic:spPr>
                    <a:xfrm>
                      <a:off x="0" y="0"/>
                      <a:ext cx="3876407" cy="2706801"/>
                    </a:xfrm>
                    <a:prstGeom prst="rect">
                      <a:avLst/>
                    </a:prstGeom>
                  </pic:spPr>
                </pic:pic>
              </a:graphicData>
            </a:graphic>
          </wp:inline>
        </w:drawing>
      </w:r>
    </w:p>
    <w:p w:rsidR="00125230" w:rsidRDefault="00125230" w:rsidP="00150634">
      <w:pPr>
        <w:pStyle w:val="NParag"/>
        <w:tabs>
          <w:tab w:val="clear" w:pos="9072"/>
        </w:tabs>
        <w:ind w:right="-2" w:firstLine="0"/>
        <w:jc w:val="center"/>
      </w:pPr>
    </w:p>
    <w:p w:rsidR="00125230" w:rsidRPr="00C213E3" w:rsidRDefault="00125230" w:rsidP="00D42AA2">
      <w:pPr>
        <w:pStyle w:val="NParag"/>
        <w:ind w:right="-2"/>
        <w:rPr>
          <w:sz w:val="20"/>
        </w:rPr>
      </w:pPr>
      <w:r w:rsidRPr="00582F96">
        <w:rPr>
          <w:b/>
          <w:sz w:val="20"/>
        </w:rPr>
        <w:t>Şekil 5.</w:t>
      </w:r>
      <w:r w:rsidRPr="00C213E3">
        <w:rPr>
          <w:sz w:val="20"/>
        </w:rPr>
        <w:t xml:space="preserve"> Öğretim elemanlarının gelecekte kullanmayı istedikleri Web 2.0 araçlarına ilişkin görüşleri</w:t>
      </w:r>
    </w:p>
    <w:p w:rsidR="00150634" w:rsidRPr="00C361C6" w:rsidRDefault="00150634" w:rsidP="00150634">
      <w:pPr>
        <w:pStyle w:val="NParag"/>
        <w:tabs>
          <w:tab w:val="clear" w:pos="9072"/>
        </w:tabs>
        <w:ind w:right="-2"/>
      </w:pPr>
    </w:p>
    <w:p w:rsidR="00D93A58" w:rsidRPr="00C213E3" w:rsidRDefault="00150634" w:rsidP="00C213E3">
      <w:pPr>
        <w:pStyle w:val="NParag"/>
        <w:tabs>
          <w:tab w:val="clear" w:pos="9072"/>
        </w:tabs>
        <w:ind w:right="-2"/>
        <w:rPr>
          <w:sz w:val="20"/>
          <w:szCs w:val="20"/>
        </w:rPr>
      </w:pPr>
      <w:r w:rsidRPr="00C213E3">
        <w:rPr>
          <w:sz w:val="20"/>
          <w:szCs w:val="20"/>
        </w:rPr>
        <w:t xml:space="preserve">Öğretim elemanları gelecekte Sosyal ağlar, Facebook, </w:t>
      </w:r>
      <w:proofErr w:type="spellStart"/>
      <w:r w:rsidRPr="00C213E3">
        <w:rPr>
          <w:sz w:val="20"/>
          <w:szCs w:val="20"/>
        </w:rPr>
        <w:t>Prezi</w:t>
      </w:r>
      <w:proofErr w:type="spellEnd"/>
      <w:r w:rsidRPr="00C213E3">
        <w:rPr>
          <w:sz w:val="20"/>
          <w:szCs w:val="20"/>
        </w:rPr>
        <w:t xml:space="preserve">, </w:t>
      </w:r>
      <w:proofErr w:type="spellStart"/>
      <w:r w:rsidRPr="00C213E3">
        <w:rPr>
          <w:sz w:val="20"/>
          <w:szCs w:val="20"/>
        </w:rPr>
        <w:t>Pawtoon</w:t>
      </w:r>
      <w:proofErr w:type="spellEnd"/>
      <w:r w:rsidRPr="00C213E3">
        <w:rPr>
          <w:sz w:val="20"/>
          <w:szCs w:val="20"/>
        </w:rPr>
        <w:t xml:space="preserve">, </w:t>
      </w:r>
      <w:proofErr w:type="spellStart"/>
      <w:r w:rsidRPr="00C213E3">
        <w:rPr>
          <w:sz w:val="20"/>
          <w:szCs w:val="20"/>
        </w:rPr>
        <w:t>Videocast</w:t>
      </w:r>
      <w:proofErr w:type="spellEnd"/>
      <w:r w:rsidRPr="00C213E3">
        <w:rPr>
          <w:sz w:val="20"/>
          <w:szCs w:val="20"/>
        </w:rPr>
        <w:t>, Web günlükleri, Google araçları, ölçme ve değerlendirmeye yönelik araçları kullanmak istediklerini belirtmişlerdir. İki öğretim elemanı ise bu araçlarla ilgili yeterli bilgiye sahip olmadıklarını bu nedenle bir fikirlerinin olmadığını belirtmişlerdir. Öğretim elemanlarının açıklamalarından bazı örnekler aşağıda sunulmuştur.</w:t>
      </w:r>
    </w:p>
    <w:p w:rsidR="00150634" w:rsidRPr="00C213E3" w:rsidRDefault="00150634" w:rsidP="00150634">
      <w:pPr>
        <w:pStyle w:val="NParag"/>
        <w:ind w:left="567" w:right="-2" w:firstLine="0"/>
        <w:rPr>
          <w:sz w:val="20"/>
          <w:szCs w:val="20"/>
        </w:rPr>
      </w:pPr>
      <w:r w:rsidRPr="00C213E3">
        <w:rPr>
          <w:i/>
          <w:sz w:val="20"/>
          <w:szCs w:val="20"/>
        </w:rPr>
        <w:t xml:space="preserve">“Facebook, </w:t>
      </w:r>
      <w:proofErr w:type="spellStart"/>
      <w:r w:rsidRPr="00C213E3">
        <w:rPr>
          <w:i/>
          <w:sz w:val="20"/>
          <w:szCs w:val="20"/>
        </w:rPr>
        <w:t>Prezi</w:t>
      </w:r>
      <w:proofErr w:type="spellEnd"/>
      <w:r w:rsidRPr="00C213E3">
        <w:rPr>
          <w:i/>
          <w:sz w:val="20"/>
          <w:szCs w:val="20"/>
        </w:rPr>
        <w:t xml:space="preserve"> vazgeçilmezlerim benim. Her ikisi de gerek sosyal yaşantımda gerekse eğitim ortamlarında oldukça işime yaramaktadır. Ayrıca Facebook'un yeniliklere çok açık olduğunu ve ileride daha işlevsel hale geleceğini tahmin ediyorum.”</w:t>
      </w:r>
      <w:r w:rsidRPr="00C213E3">
        <w:rPr>
          <w:sz w:val="20"/>
          <w:szCs w:val="20"/>
        </w:rPr>
        <w:t xml:space="preserve"> (Ö2)</w:t>
      </w:r>
    </w:p>
    <w:p w:rsidR="00150634" w:rsidRPr="00C213E3" w:rsidRDefault="00150634" w:rsidP="00150634">
      <w:pPr>
        <w:pStyle w:val="NParag"/>
        <w:ind w:left="567" w:right="-2" w:firstLine="0"/>
        <w:rPr>
          <w:sz w:val="20"/>
          <w:szCs w:val="20"/>
        </w:rPr>
      </w:pPr>
      <w:r w:rsidRPr="00C213E3">
        <w:rPr>
          <w:i/>
          <w:sz w:val="20"/>
          <w:szCs w:val="20"/>
        </w:rPr>
        <w:t xml:space="preserve">"Sosyal Ağlar, Günlükler, Google </w:t>
      </w:r>
      <w:proofErr w:type="spellStart"/>
      <w:r w:rsidRPr="00C213E3">
        <w:rPr>
          <w:i/>
          <w:sz w:val="20"/>
          <w:szCs w:val="20"/>
        </w:rPr>
        <w:t>Apps</w:t>
      </w:r>
      <w:proofErr w:type="spellEnd"/>
      <w:r w:rsidRPr="00C213E3">
        <w:rPr>
          <w:i/>
          <w:sz w:val="20"/>
          <w:szCs w:val="20"/>
        </w:rPr>
        <w:t xml:space="preserve">, </w:t>
      </w:r>
      <w:proofErr w:type="spellStart"/>
      <w:r w:rsidRPr="00C213E3">
        <w:rPr>
          <w:i/>
          <w:sz w:val="20"/>
          <w:szCs w:val="20"/>
        </w:rPr>
        <w:t>Prezi</w:t>
      </w:r>
      <w:proofErr w:type="spellEnd"/>
      <w:r w:rsidRPr="00C213E3">
        <w:rPr>
          <w:i/>
          <w:sz w:val="20"/>
          <w:szCs w:val="20"/>
        </w:rPr>
        <w:t xml:space="preserve"> vb. hepsini kullanabilirim.”</w:t>
      </w:r>
      <w:r w:rsidRPr="00C213E3">
        <w:rPr>
          <w:sz w:val="20"/>
          <w:szCs w:val="20"/>
        </w:rPr>
        <w:t xml:space="preserve"> (Ö5)</w:t>
      </w:r>
    </w:p>
    <w:p w:rsidR="00150634" w:rsidRPr="00C213E3" w:rsidRDefault="00150634" w:rsidP="00150634">
      <w:pPr>
        <w:pStyle w:val="NParag"/>
        <w:ind w:left="567" w:right="-2" w:firstLine="0"/>
        <w:rPr>
          <w:sz w:val="20"/>
          <w:szCs w:val="20"/>
        </w:rPr>
      </w:pPr>
      <w:r w:rsidRPr="00C213E3">
        <w:rPr>
          <w:i/>
          <w:sz w:val="20"/>
          <w:szCs w:val="20"/>
        </w:rPr>
        <w:t>“Bahsedilen uygulamalardan pek çoğunu bilmiyorum. Dolayısı ile bu soruya cevap veremeyeceğim.”</w:t>
      </w:r>
      <w:r w:rsidRPr="00C213E3">
        <w:rPr>
          <w:sz w:val="20"/>
          <w:szCs w:val="20"/>
        </w:rPr>
        <w:t xml:space="preserve"> (Ö7)</w:t>
      </w:r>
    </w:p>
    <w:p w:rsidR="00150634" w:rsidRPr="00C213E3" w:rsidRDefault="00150634" w:rsidP="006C0E13">
      <w:pPr>
        <w:pStyle w:val="NParag"/>
        <w:tabs>
          <w:tab w:val="clear" w:pos="9072"/>
        </w:tabs>
        <w:ind w:left="567" w:firstLine="0"/>
        <w:rPr>
          <w:sz w:val="20"/>
          <w:szCs w:val="20"/>
        </w:rPr>
      </w:pPr>
      <w:r w:rsidRPr="00C213E3">
        <w:rPr>
          <w:i/>
          <w:sz w:val="20"/>
          <w:szCs w:val="20"/>
        </w:rPr>
        <w:t xml:space="preserve">“Ölçme ve değerlendirmeye imkân veren araçlar ve </w:t>
      </w:r>
      <w:proofErr w:type="spellStart"/>
      <w:r w:rsidRPr="00C213E3">
        <w:rPr>
          <w:i/>
          <w:sz w:val="20"/>
          <w:szCs w:val="20"/>
        </w:rPr>
        <w:t>bloglar</w:t>
      </w:r>
      <w:proofErr w:type="spellEnd"/>
      <w:r w:rsidRPr="00C213E3">
        <w:rPr>
          <w:i/>
          <w:sz w:val="20"/>
          <w:szCs w:val="20"/>
        </w:rPr>
        <w:t>. Öğrencilerin üst düzey düşüncelerini yazarak gösterebileceğine inanıyorum. Dersle ilgili not almaları, öğrendiklerini özetlemek ve akranları ile paylaşmak için kullanılabilir diye düşünüyorum.”</w:t>
      </w:r>
      <w:r w:rsidRPr="00C213E3">
        <w:rPr>
          <w:sz w:val="20"/>
          <w:szCs w:val="20"/>
        </w:rPr>
        <w:t xml:space="preserve"> (Ö9).</w:t>
      </w:r>
    </w:p>
    <w:p w:rsidR="00F31354" w:rsidRPr="00C213E3" w:rsidRDefault="00150634" w:rsidP="00C213E3">
      <w:pPr>
        <w:pStyle w:val="NParag"/>
        <w:tabs>
          <w:tab w:val="clear" w:pos="9072"/>
        </w:tabs>
        <w:ind w:left="567" w:firstLine="0"/>
        <w:rPr>
          <w:sz w:val="20"/>
          <w:szCs w:val="20"/>
        </w:rPr>
      </w:pPr>
      <w:r w:rsidRPr="00C213E3">
        <w:rPr>
          <w:i/>
          <w:sz w:val="20"/>
          <w:szCs w:val="20"/>
        </w:rPr>
        <w:t>“</w:t>
      </w:r>
      <w:proofErr w:type="spellStart"/>
      <w:r w:rsidRPr="00C213E3">
        <w:rPr>
          <w:i/>
          <w:sz w:val="20"/>
          <w:szCs w:val="20"/>
        </w:rPr>
        <w:t>Videocasts</w:t>
      </w:r>
      <w:proofErr w:type="spellEnd"/>
      <w:r w:rsidRPr="00C213E3">
        <w:rPr>
          <w:i/>
          <w:sz w:val="20"/>
          <w:szCs w:val="20"/>
        </w:rPr>
        <w:t>. Derslerim açısından daha faydalı olacağına inanıyorum.”</w:t>
      </w:r>
      <w:r w:rsidRPr="00C213E3">
        <w:rPr>
          <w:sz w:val="20"/>
          <w:szCs w:val="20"/>
        </w:rPr>
        <w:t xml:space="preserve"> (Ö10)</w:t>
      </w:r>
    </w:p>
    <w:p w:rsidR="00FB6C63" w:rsidRDefault="00FB6C63" w:rsidP="00891E25">
      <w:pPr>
        <w:pStyle w:val="Balk1"/>
        <w:ind w:right="-2"/>
        <w:jc w:val="center"/>
        <w:rPr>
          <w:rFonts w:ascii="Times New Roman" w:hAnsi="Times New Roman" w:cs="Times New Roman"/>
          <w:b/>
          <w:color w:val="auto"/>
          <w:sz w:val="20"/>
          <w:szCs w:val="20"/>
        </w:rPr>
      </w:pPr>
      <w:r w:rsidRPr="00C213E3">
        <w:rPr>
          <w:rFonts w:ascii="Times New Roman" w:hAnsi="Times New Roman" w:cs="Times New Roman"/>
          <w:b/>
          <w:color w:val="auto"/>
          <w:sz w:val="20"/>
          <w:szCs w:val="20"/>
        </w:rPr>
        <w:lastRenderedPageBreak/>
        <w:t>4. TARTIŞMA ve SONUÇ</w:t>
      </w:r>
    </w:p>
    <w:p w:rsidR="006D38B2" w:rsidRPr="00C213E3" w:rsidRDefault="00A56461" w:rsidP="00A56461">
      <w:pPr>
        <w:pStyle w:val="NParag"/>
        <w:ind w:right="-2"/>
        <w:rPr>
          <w:sz w:val="20"/>
          <w:szCs w:val="20"/>
        </w:rPr>
      </w:pPr>
      <w:r w:rsidRPr="00C213E3">
        <w:rPr>
          <w:sz w:val="20"/>
          <w:szCs w:val="20"/>
        </w:rPr>
        <w:t xml:space="preserve">Öğretim elemanlarının Web 2.0 araçlarını derslerinde kullanma durumları incelendiğinde, </w:t>
      </w:r>
      <w:r w:rsidR="006D38B2" w:rsidRPr="00C213E3">
        <w:rPr>
          <w:sz w:val="20"/>
          <w:szCs w:val="20"/>
        </w:rPr>
        <w:t>öğretim elemanlarının, sunum hazırlama, ölçme ve değerlendirme, ders içi ve dışı tartışma, dersi destekleme ve bilgi paylaşımı amacıyla Web 2.0 araçla</w:t>
      </w:r>
      <w:r w:rsidR="00822CB6" w:rsidRPr="00C213E3">
        <w:rPr>
          <w:sz w:val="20"/>
          <w:szCs w:val="20"/>
        </w:rPr>
        <w:t>rını derslerinde kullandıkları</w:t>
      </w:r>
      <w:r w:rsidR="006D38B2" w:rsidRPr="00C213E3">
        <w:rPr>
          <w:sz w:val="20"/>
          <w:szCs w:val="20"/>
        </w:rPr>
        <w:t xml:space="preserve"> </w:t>
      </w:r>
      <w:r w:rsidRPr="00C213E3">
        <w:rPr>
          <w:sz w:val="20"/>
          <w:szCs w:val="20"/>
        </w:rPr>
        <w:t>görülmektedir</w:t>
      </w:r>
      <w:r w:rsidR="006D38B2" w:rsidRPr="00C213E3">
        <w:rPr>
          <w:sz w:val="20"/>
          <w:szCs w:val="20"/>
        </w:rPr>
        <w:t xml:space="preserve">. Sunum hazırlamak için </w:t>
      </w:r>
      <w:proofErr w:type="spellStart"/>
      <w:r w:rsidR="006D38B2" w:rsidRPr="00C213E3">
        <w:rPr>
          <w:sz w:val="20"/>
          <w:szCs w:val="20"/>
        </w:rPr>
        <w:t>Prezi</w:t>
      </w:r>
      <w:proofErr w:type="spellEnd"/>
      <w:r w:rsidR="006D38B2" w:rsidRPr="00C213E3">
        <w:rPr>
          <w:sz w:val="20"/>
          <w:szCs w:val="20"/>
        </w:rPr>
        <w:t xml:space="preserve">, ölçme ve değerlendirme için </w:t>
      </w:r>
      <w:proofErr w:type="spellStart"/>
      <w:r w:rsidR="006D38B2" w:rsidRPr="00C213E3">
        <w:rPr>
          <w:sz w:val="20"/>
          <w:szCs w:val="20"/>
        </w:rPr>
        <w:t>Socrative</w:t>
      </w:r>
      <w:proofErr w:type="spellEnd"/>
      <w:r w:rsidR="006D38B2" w:rsidRPr="00C213E3">
        <w:rPr>
          <w:sz w:val="20"/>
          <w:szCs w:val="20"/>
        </w:rPr>
        <w:t xml:space="preserve">, bilgi paylaşmak için ise Facebook, sosyal imleme, </w:t>
      </w:r>
      <w:proofErr w:type="spellStart"/>
      <w:r w:rsidR="006D38B2" w:rsidRPr="00C213E3">
        <w:rPr>
          <w:sz w:val="20"/>
          <w:szCs w:val="20"/>
        </w:rPr>
        <w:t>YouTube</w:t>
      </w:r>
      <w:proofErr w:type="spellEnd"/>
      <w:r w:rsidR="006D38B2" w:rsidRPr="00C213E3">
        <w:rPr>
          <w:sz w:val="20"/>
          <w:szCs w:val="20"/>
        </w:rPr>
        <w:t xml:space="preserve"> ve Google Drive araçları kullanılmaktadır. </w:t>
      </w:r>
      <w:proofErr w:type="spellStart"/>
      <w:r w:rsidR="006D38B2" w:rsidRPr="00C213E3">
        <w:rPr>
          <w:sz w:val="20"/>
          <w:szCs w:val="20"/>
        </w:rPr>
        <w:t>Blog</w:t>
      </w:r>
      <w:proofErr w:type="spellEnd"/>
      <w:r w:rsidRPr="00C213E3">
        <w:rPr>
          <w:sz w:val="20"/>
          <w:szCs w:val="20"/>
        </w:rPr>
        <w:t xml:space="preserve">, </w:t>
      </w:r>
      <w:proofErr w:type="spellStart"/>
      <w:r w:rsidR="006D38B2" w:rsidRPr="00C213E3">
        <w:rPr>
          <w:sz w:val="20"/>
          <w:szCs w:val="20"/>
        </w:rPr>
        <w:t>Wiki</w:t>
      </w:r>
      <w:proofErr w:type="spellEnd"/>
      <w:r w:rsidRPr="00C213E3">
        <w:rPr>
          <w:sz w:val="20"/>
          <w:szCs w:val="20"/>
        </w:rPr>
        <w:t xml:space="preserve"> ve </w:t>
      </w:r>
      <w:proofErr w:type="spellStart"/>
      <w:r w:rsidRPr="00C213E3">
        <w:rPr>
          <w:sz w:val="20"/>
          <w:szCs w:val="20"/>
        </w:rPr>
        <w:t>Podcast</w:t>
      </w:r>
      <w:proofErr w:type="spellEnd"/>
      <w:r w:rsidR="006D38B2" w:rsidRPr="00C213E3">
        <w:rPr>
          <w:sz w:val="20"/>
          <w:szCs w:val="20"/>
        </w:rPr>
        <w:t xml:space="preserve"> gibi diğer araçlar ise öğretim elemanları tarafından yeterince kullanılmamaktadır.</w:t>
      </w:r>
      <w:r w:rsidRPr="00C213E3">
        <w:rPr>
          <w:sz w:val="20"/>
          <w:szCs w:val="20"/>
        </w:rPr>
        <w:t xml:space="preserve"> Yılmaz </w:t>
      </w:r>
      <w:r w:rsidR="0088480D" w:rsidRPr="00C213E3">
        <w:rPr>
          <w:sz w:val="20"/>
          <w:szCs w:val="20"/>
        </w:rPr>
        <w:t>ve</w:t>
      </w:r>
      <w:r w:rsidRPr="00C213E3">
        <w:rPr>
          <w:sz w:val="20"/>
          <w:szCs w:val="20"/>
        </w:rPr>
        <w:t xml:space="preserve"> Orhan (2011) tarafından yapılan araştırmada da öğretim elemanları</w:t>
      </w:r>
      <w:r w:rsidR="00C71658" w:rsidRPr="00C213E3">
        <w:rPr>
          <w:sz w:val="20"/>
          <w:szCs w:val="20"/>
        </w:rPr>
        <w:t xml:space="preserve">nın </w:t>
      </w:r>
      <w:r w:rsidRPr="00C213E3">
        <w:rPr>
          <w:sz w:val="20"/>
          <w:szCs w:val="20"/>
        </w:rPr>
        <w:t xml:space="preserve">en çok Facebook, en az ise </w:t>
      </w:r>
      <w:proofErr w:type="spellStart"/>
      <w:r w:rsidRPr="00C213E3">
        <w:rPr>
          <w:sz w:val="20"/>
          <w:szCs w:val="20"/>
        </w:rPr>
        <w:t>Podcast</w:t>
      </w:r>
      <w:proofErr w:type="spellEnd"/>
      <w:r w:rsidRPr="00C213E3">
        <w:rPr>
          <w:sz w:val="20"/>
          <w:szCs w:val="20"/>
        </w:rPr>
        <w:t xml:space="preserve"> </w:t>
      </w:r>
      <w:r w:rsidR="00C71658" w:rsidRPr="00C213E3">
        <w:rPr>
          <w:sz w:val="20"/>
          <w:szCs w:val="20"/>
        </w:rPr>
        <w:t>kullandıkları</w:t>
      </w:r>
      <w:r w:rsidRPr="00C213E3">
        <w:rPr>
          <w:sz w:val="20"/>
          <w:szCs w:val="20"/>
        </w:rPr>
        <w:t xml:space="preserve"> sonucuna ulaşılmıştır.</w:t>
      </w:r>
      <w:r w:rsidR="00C71658" w:rsidRPr="00C213E3">
        <w:rPr>
          <w:sz w:val="20"/>
          <w:szCs w:val="20"/>
        </w:rPr>
        <w:t xml:space="preserve"> Benzer şekilde, Horzum (2010) 183 öğretmen ile yapmış olduğu çalışmada, öğretmenlerin büyük bir çoğunluğunun Facebook ve </w:t>
      </w:r>
      <w:proofErr w:type="spellStart"/>
      <w:r w:rsidR="00C71658" w:rsidRPr="00C213E3">
        <w:rPr>
          <w:sz w:val="20"/>
          <w:szCs w:val="20"/>
        </w:rPr>
        <w:t>YouTube</w:t>
      </w:r>
      <w:proofErr w:type="spellEnd"/>
      <w:r w:rsidR="00C71658" w:rsidRPr="00C213E3">
        <w:rPr>
          <w:sz w:val="20"/>
          <w:szCs w:val="20"/>
        </w:rPr>
        <w:t xml:space="preserve"> araçlarını derslerinde kullandıklarını belirtmektedir.</w:t>
      </w:r>
      <w:r w:rsidRPr="00C213E3">
        <w:rPr>
          <w:sz w:val="20"/>
          <w:szCs w:val="20"/>
        </w:rPr>
        <w:t xml:space="preserve"> </w:t>
      </w:r>
      <w:r w:rsidR="00C71658" w:rsidRPr="00C213E3">
        <w:rPr>
          <w:sz w:val="20"/>
          <w:szCs w:val="20"/>
        </w:rPr>
        <w:t>G</w:t>
      </w:r>
      <w:r w:rsidRPr="00C213E3">
        <w:rPr>
          <w:sz w:val="20"/>
          <w:szCs w:val="20"/>
        </w:rPr>
        <w:t xml:space="preserve">enel olarak </w:t>
      </w:r>
      <w:r w:rsidR="006D38B2" w:rsidRPr="00C213E3">
        <w:rPr>
          <w:sz w:val="20"/>
          <w:szCs w:val="20"/>
        </w:rPr>
        <w:t xml:space="preserve">öğretim elemanlarının Web 2.0 araçlarını, öğretmen merkezli yaklaşım temelinde, öğretimsel içeriklerin öğrencilere dağıtımı </w:t>
      </w:r>
      <w:r w:rsidRPr="00C213E3">
        <w:rPr>
          <w:sz w:val="20"/>
          <w:szCs w:val="20"/>
        </w:rPr>
        <w:t xml:space="preserve">amacıyla kullandıkları </w:t>
      </w:r>
      <w:r w:rsidR="006D38B2" w:rsidRPr="00C213E3">
        <w:rPr>
          <w:sz w:val="20"/>
          <w:szCs w:val="20"/>
        </w:rPr>
        <w:t xml:space="preserve">ifade edilebilir. </w:t>
      </w:r>
      <w:r w:rsidRPr="00C213E3">
        <w:rPr>
          <w:sz w:val="20"/>
          <w:szCs w:val="20"/>
        </w:rPr>
        <w:t xml:space="preserve">Bu bulgu, farklı üniversitelerde öğretim </w:t>
      </w:r>
      <w:r w:rsidR="0067471C" w:rsidRPr="00C213E3">
        <w:rPr>
          <w:sz w:val="20"/>
          <w:szCs w:val="20"/>
        </w:rPr>
        <w:t>elemanlarının</w:t>
      </w:r>
      <w:r w:rsidRPr="00C213E3">
        <w:rPr>
          <w:sz w:val="20"/>
          <w:szCs w:val="20"/>
        </w:rPr>
        <w:t xml:space="preserve"> katılımı ile gerçekleştirilen benzer araştırmalarla paralellik göstermektedir (</w:t>
      </w:r>
      <w:proofErr w:type="spellStart"/>
      <w:r w:rsidR="005D18DF" w:rsidRPr="00C213E3">
        <w:rPr>
          <w:sz w:val="20"/>
          <w:szCs w:val="20"/>
        </w:rPr>
        <w:t>Ahmed</w:t>
      </w:r>
      <w:proofErr w:type="spellEnd"/>
      <w:r w:rsidR="005D18DF" w:rsidRPr="00C213E3">
        <w:rPr>
          <w:sz w:val="20"/>
          <w:szCs w:val="20"/>
        </w:rPr>
        <w:t xml:space="preserve">, </w:t>
      </w:r>
      <w:proofErr w:type="spellStart"/>
      <w:r w:rsidR="005D18DF" w:rsidRPr="00C213E3">
        <w:rPr>
          <w:sz w:val="20"/>
          <w:szCs w:val="20"/>
        </w:rPr>
        <w:t>AbdelAlmuniem</w:t>
      </w:r>
      <w:proofErr w:type="spellEnd"/>
      <w:r w:rsidR="005D18DF" w:rsidRPr="00C213E3">
        <w:rPr>
          <w:sz w:val="20"/>
          <w:szCs w:val="20"/>
        </w:rPr>
        <w:t xml:space="preserve"> &amp; </w:t>
      </w:r>
      <w:proofErr w:type="spellStart"/>
      <w:r w:rsidR="005D18DF" w:rsidRPr="00C213E3">
        <w:rPr>
          <w:sz w:val="20"/>
          <w:szCs w:val="20"/>
        </w:rPr>
        <w:t>Almabhouh</w:t>
      </w:r>
      <w:proofErr w:type="spellEnd"/>
      <w:r w:rsidR="005D18DF" w:rsidRPr="00C213E3">
        <w:rPr>
          <w:sz w:val="20"/>
          <w:szCs w:val="20"/>
        </w:rPr>
        <w:t xml:space="preserve">, 2016; </w:t>
      </w:r>
      <w:proofErr w:type="spellStart"/>
      <w:r w:rsidRPr="00C213E3">
        <w:rPr>
          <w:sz w:val="20"/>
          <w:szCs w:val="20"/>
        </w:rPr>
        <w:t>Ajjan</w:t>
      </w:r>
      <w:proofErr w:type="spellEnd"/>
      <w:r w:rsidRPr="00C213E3">
        <w:rPr>
          <w:sz w:val="20"/>
          <w:szCs w:val="20"/>
        </w:rPr>
        <w:t xml:space="preserve"> &amp; </w:t>
      </w:r>
      <w:proofErr w:type="spellStart"/>
      <w:r w:rsidRPr="00C213E3">
        <w:rPr>
          <w:sz w:val="20"/>
          <w:szCs w:val="20"/>
        </w:rPr>
        <w:t>Hartshorne</w:t>
      </w:r>
      <w:proofErr w:type="spellEnd"/>
      <w:r w:rsidR="005D18DF" w:rsidRPr="00C213E3">
        <w:rPr>
          <w:sz w:val="20"/>
          <w:szCs w:val="20"/>
        </w:rPr>
        <w:t xml:space="preserve">, 2008; </w:t>
      </w:r>
      <w:proofErr w:type="spellStart"/>
      <w:r w:rsidR="005D18DF" w:rsidRPr="00C213E3">
        <w:rPr>
          <w:sz w:val="20"/>
          <w:szCs w:val="20"/>
        </w:rPr>
        <w:t>Daher</w:t>
      </w:r>
      <w:proofErr w:type="spellEnd"/>
      <w:r w:rsidR="005D18DF" w:rsidRPr="00C213E3">
        <w:rPr>
          <w:sz w:val="20"/>
          <w:szCs w:val="20"/>
        </w:rPr>
        <w:t xml:space="preserve"> &amp; </w:t>
      </w:r>
      <w:proofErr w:type="spellStart"/>
      <w:r w:rsidR="005D18DF" w:rsidRPr="00C213E3">
        <w:rPr>
          <w:sz w:val="20"/>
          <w:szCs w:val="20"/>
        </w:rPr>
        <w:t>Lazarevic</w:t>
      </w:r>
      <w:proofErr w:type="spellEnd"/>
      <w:r w:rsidR="005D18DF" w:rsidRPr="00C213E3">
        <w:rPr>
          <w:sz w:val="20"/>
          <w:szCs w:val="20"/>
        </w:rPr>
        <w:t>, 2014</w:t>
      </w:r>
      <w:r w:rsidRPr="00C213E3">
        <w:rPr>
          <w:sz w:val="20"/>
          <w:szCs w:val="20"/>
        </w:rPr>
        <w:t>).</w:t>
      </w:r>
    </w:p>
    <w:p w:rsidR="006D38B2" w:rsidRPr="00C213E3" w:rsidRDefault="00C361C6" w:rsidP="00891E25">
      <w:pPr>
        <w:pStyle w:val="NParag"/>
        <w:ind w:right="-2"/>
        <w:rPr>
          <w:sz w:val="20"/>
          <w:szCs w:val="20"/>
        </w:rPr>
      </w:pPr>
      <w:r w:rsidRPr="00C213E3">
        <w:rPr>
          <w:sz w:val="20"/>
          <w:szCs w:val="20"/>
        </w:rPr>
        <w:t xml:space="preserve">Öğretim elemanları Web 2.0 araçlarının pedagojik </w:t>
      </w:r>
      <w:r w:rsidR="00C71658" w:rsidRPr="00C213E3">
        <w:rPr>
          <w:sz w:val="20"/>
          <w:szCs w:val="20"/>
        </w:rPr>
        <w:t>faydaları</w:t>
      </w:r>
      <w:r w:rsidR="00AE24B9" w:rsidRPr="00C213E3">
        <w:rPr>
          <w:sz w:val="20"/>
          <w:szCs w:val="20"/>
        </w:rPr>
        <w:t>nı,</w:t>
      </w:r>
      <w:r w:rsidRPr="00C213E3">
        <w:rPr>
          <w:sz w:val="20"/>
          <w:szCs w:val="20"/>
        </w:rPr>
        <w:t xml:space="preserve"> </w:t>
      </w:r>
      <w:r w:rsidR="00AE24B9" w:rsidRPr="00C213E3">
        <w:rPr>
          <w:sz w:val="20"/>
          <w:szCs w:val="20"/>
        </w:rPr>
        <w:t xml:space="preserve">zamandan ve mekândan bağımsız bir platform sağlaması, </w:t>
      </w:r>
      <w:r w:rsidRPr="00C213E3">
        <w:rPr>
          <w:sz w:val="20"/>
          <w:szCs w:val="20"/>
        </w:rPr>
        <w:t>kullanım</w:t>
      </w:r>
      <w:r w:rsidR="00AE24B9" w:rsidRPr="00C213E3">
        <w:rPr>
          <w:sz w:val="20"/>
          <w:szCs w:val="20"/>
        </w:rPr>
        <w:t>ların</w:t>
      </w:r>
      <w:r w:rsidRPr="00C213E3">
        <w:rPr>
          <w:sz w:val="20"/>
          <w:szCs w:val="20"/>
        </w:rPr>
        <w:t xml:space="preserve">ın kolay olması, </w:t>
      </w:r>
      <w:r w:rsidR="00AE24B9" w:rsidRPr="00C213E3">
        <w:rPr>
          <w:sz w:val="20"/>
          <w:szCs w:val="20"/>
        </w:rPr>
        <w:t xml:space="preserve">ergonomik olması, öğretimi daha etkili hale getirmesi olarak belirtmişlerdir. Öğretimin daha etkili olmasında ise Web 2.0 araçlarının ders içeriklerini zenginleştirdiği, içeriklerin kolay hazırlanabildiği ve güncellenebildiği, içeriklere hızlı erişilebildiği, hazırlanan içeriklerin ilgi ve dikkat çekici olduğu vurgulanmıştır. </w:t>
      </w:r>
      <w:r w:rsidRPr="00C213E3">
        <w:rPr>
          <w:sz w:val="20"/>
          <w:szCs w:val="20"/>
        </w:rPr>
        <w:t>Alanyazında bu bulguyu destekleyen pek çok araştırma bulunmaktadır (</w:t>
      </w:r>
      <w:proofErr w:type="spellStart"/>
      <w:r w:rsidR="0088480D" w:rsidRPr="00C213E3">
        <w:rPr>
          <w:sz w:val="20"/>
          <w:szCs w:val="20"/>
        </w:rPr>
        <w:t>Ajjan</w:t>
      </w:r>
      <w:proofErr w:type="spellEnd"/>
      <w:r w:rsidR="0088480D" w:rsidRPr="00C213E3">
        <w:rPr>
          <w:sz w:val="20"/>
          <w:szCs w:val="20"/>
        </w:rPr>
        <w:t xml:space="preserve"> &amp; </w:t>
      </w:r>
      <w:proofErr w:type="spellStart"/>
      <w:r w:rsidR="0088480D" w:rsidRPr="00C213E3">
        <w:rPr>
          <w:sz w:val="20"/>
          <w:szCs w:val="20"/>
        </w:rPr>
        <w:t>Hartshorne</w:t>
      </w:r>
      <w:proofErr w:type="spellEnd"/>
      <w:r w:rsidR="0088480D" w:rsidRPr="00C213E3">
        <w:rPr>
          <w:sz w:val="20"/>
          <w:szCs w:val="20"/>
        </w:rPr>
        <w:t xml:space="preserve">, 2008; </w:t>
      </w:r>
      <w:proofErr w:type="spellStart"/>
      <w:r w:rsidR="0088480D" w:rsidRPr="00C213E3">
        <w:rPr>
          <w:sz w:val="20"/>
          <w:szCs w:val="20"/>
        </w:rPr>
        <w:t>Dabbagh</w:t>
      </w:r>
      <w:proofErr w:type="spellEnd"/>
      <w:r w:rsidR="0088480D" w:rsidRPr="00C213E3">
        <w:rPr>
          <w:sz w:val="20"/>
          <w:szCs w:val="20"/>
        </w:rPr>
        <w:t xml:space="preserve"> &amp; </w:t>
      </w:r>
      <w:proofErr w:type="spellStart"/>
      <w:r w:rsidR="0088480D" w:rsidRPr="00C213E3">
        <w:rPr>
          <w:sz w:val="20"/>
          <w:szCs w:val="20"/>
        </w:rPr>
        <w:t>Kitsantas</w:t>
      </w:r>
      <w:proofErr w:type="spellEnd"/>
      <w:r w:rsidR="0088480D" w:rsidRPr="00C213E3">
        <w:rPr>
          <w:sz w:val="20"/>
          <w:szCs w:val="20"/>
        </w:rPr>
        <w:t xml:space="preserve">, 2012; </w:t>
      </w:r>
      <w:proofErr w:type="spellStart"/>
      <w:r w:rsidR="0088480D" w:rsidRPr="00C213E3">
        <w:rPr>
          <w:sz w:val="20"/>
          <w:szCs w:val="20"/>
        </w:rPr>
        <w:t>Greenhow</w:t>
      </w:r>
      <w:proofErr w:type="spellEnd"/>
      <w:r w:rsidR="0088480D" w:rsidRPr="00C213E3">
        <w:rPr>
          <w:sz w:val="20"/>
          <w:szCs w:val="20"/>
        </w:rPr>
        <w:t xml:space="preserve">, </w:t>
      </w:r>
      <w:proofErr w:type="spellStart"/>
      <w:r w:rsidR="0088480D" w:rsidRPr="00C213E3">
        <w:rPr>
          <w:sz w:val="20"/>
          <w:szCs w:val="20"/>
        </w:rPr>
        <w:t>Robelia</w:t>
      </w:r>
      <w:proofErr w:type="spellEnd"/>
      <w:r w:rsidR="0088480D" w:rsidRPr="00C213E3">
        <w:rPr>
          <w:sz w:val="20"/>
          <w:szCs w:val="20"/>
        </w:rPr>
        <w:t xml:space="preserve"> &amp; </w:t>
      </w:r>
      <w:proofErr w:type="spellStart"/>
      <w:r w:rsidR="0088480D" w:rsidRPr="00C213E3">
        <w:rPr>
          <w:sz w:val="20"/>
          <w:szCs w:val="20"/>
        </w:rPr>
        <w:t>Hughes</w:t>
      </w:r>
      <w:proofErr w:type="spellEnd"/>
      <w:r w:rsidR="0088480D" w:rsidRPr="00C213E3">
        <w:rPr>
          <w:sz w:val="20"/>
          <w:szCs w:val="20"/>
        </w:rPr>
        <w:t xml:space="preserve">, 2009; </w:t>
      </w:r>
      <w:proofErr w:type="spellStart"/>
      <w:r w:rsidRPr="00C213E3">
        <w:rPr>
          <w:sz w:val="20"/>
          <w:szCs w:val="20"/>
        </w:rPr>
        <w:t>Kamel-Boulos</w:t>
      </w:r>
      <w:proofErr w:type="spellEnd"/>
      <w:r w:rsidRPr="00C213E3">
        <w:rPr>
          <w:sz w:val="20"/>
          <w:szCs w:val="20"/>
        </w:rPr>
        <w:t xml:space="preserve"> </w:t>
      </w:r>
      <w:r w:rsidR="00DA71EE" w:rsidRPr="00C213E3">
        <w:rPr>
          <w:sz w:val="20"/>
          <w:szCs w:val="20"/>
        </w:rPr>
        <w:t>&amp;</w:t>
      </w:r>
      <w:r w:rsidR="00AE24B9" w:rsidRPr="00C213E3">
        <w:rPr>
          <w:sz w:val="20"/>
          <w:szCs w:val="20"/>
        </w:rPr>
        <w:t xml:space="preserve"> </w:t>
      </w:r>
      <w:proofErr w:type="spellStart"/>
      <w:r w:rsidR="00AE24B9" w:rsidRPr="00C213E3">
        <w:rPr>
          <w:sz w:val="20"/>
          <w:szCs w:val="20"/>
        </w:rPr>
        <w:t>Wheeler</w:t>
      </w:r>
      <w:proofErr w:type="spellEnd"/>
      <w:r w:rsidR="00AE24B9" w:rsidRPr="00C213E3">
        <w:rPr>
          <w:sz w:val="20"/>
          <w:szCs w:val="20"/>
        </w:rPr>
        <w:t xml:space="preserve">, </w:t>
      </w:r>
      <w:r w:rsidRPr="00C213E3">
        <w:rPr>
          <w:sz w:val="20"/>
          <w:szCs w:val="20"/>
        </w:rPr>
        <w:t>2007;</w:t>
      </w:r>
      <w:r w:rsidR="0088480D" w:rsidRPr="00C213E3">
        <w:rPr>
          <w:sz w:val="20"/>
          <w:szCs w:val="20"/>
        </w:rPr>
        <w:t xml:space="preserve"> Korucu &amp; Yücel, 2015; </w:t>
      </w:r>
      <w:proofErr w:type="spellStart"/>
      <w:r w:rsidRPr="00C213E3">
        <w:rPr>
          <w:sz w:val="20"/>
          <w:szCs w:val="20"/>
        </w:rPr>
        <w:t>Luo</w:t>
      </w:r>
      <w:proofErr w:type="spellEnd"/>
      <w:r w:rsidRPr="00C213E3">
        <w:rPr>
          <w:sz w:val="20"/>
          <w:szCs w:val="20"/>
        </w:rPr>
        <w:t>, 2010;</w:t>
      </w:r>
      <w:r w:rsidR="0088480D" w:rsidRPr="00C213E3">
        <w:rPr>
          <w:sz w:val="20"/>
          <w:szCs w:val="20"/>
        </w:rPr>
        <w:t xml:space="preserve"> </w:t>
      </w:r>
      <w:proofErr w:type="spellStart"/>
      <w:r w:rsidRPr="00C213E3">
        <w:rPr>
          <w:sz w:val="20"/>
          <w:szCs w:val="20"/>
        </w:rPr>
        <w:t>Wang</w:t>
      </w:r>
      <w:proofErr w:type="spellEnd"/>
      <w:r w:rsidRPr="00C213E3">
        <w:rPr>
          <w:sz w:val="20"/>
          <w:szCs w:val="20"/>
        </w:rPr>
        <w:t xml:space="preserve"> </w:t>
      </w:r>
      <w:r w:rsidR="00DA71EE" w:rsidRPr="00C213E3">
        <w:rPr>
          <w:sz w:val="20"/>
          <w:szCs w:val="20"/>
        </w:rPr>
        <w:t>&amp;</w:t>
      </w:r>
      <w:r w:rsidR="0088480D" w:rsidRPr="00C213E3">
        <w:rPr>
          <w:sz w:val="20"/>
          <w:szCs w:val="20"/>
        </w:rPr>
        <w:t xml:space="preserve"> </w:t>
      </w:r>
      <w:proofErr w:type="spellStart"/>
      <w:r w:rsidR="0088480D" w:rsidRPr="00C213E3">
        <w:rPr>
          <w:sz w:val="20"/>
          <w:szCs w:val="20"/>
        </w:rPr>
        <w:t>Vásquez</w:t>
      </w:r>
      <w:proofErr w:type="spellEnd"/>
      <w:r w:rsidR="0088480D" w:rsidRPr="00C213E3">
        <w:rPr>
          <w:sz w:val="20"/>
          <w:szCs w:val="20"/>
        </w:rPr>
        <w:t>, 2012</w:t>
      </w:r>
      <w:r w:rsidRPr="00C213E3">
        <w:rPr>
          <w:sz w:val="20"/>
          <w:szCs w:val="20"/>
        </w:rPr>
        <w:t xml:space="preserve">). </w:t>
      </w:r>
    </w:p>
    <w:p w:rsidR="00C71658" w:rsidRPr="00C213E3" w:rsidRDefault="00C71658" w:rsidP="00891E25">
      <w:pPr>
        <w:pStyle w:val="NParag"/>
        <w:ind w:right="-2"/>
        <w:rPr>
          <w:sz w:val="20"/>
          <w:szCs w:val="20"/>
        </w:rPr>
      </w:pPr>
      <w:r w:rsidRPr="00C213E3">
        <w:rPr>
          <w:sz w:val="20"/>
          <w:szCs w:val="20"/>
        </w:rPr>
        <w:t xml:space="preserve">Öğretim elemanlarının yarısı Web 2.0 araçlarını kullanmalarında, meslektaşlarının ve öğrencilerinin etkili olduğunu belirtmiştir. </w:t>
      </w:r>
      <w:r w:rsidR="00430E5C" w:rsidRPr="00C213E3">
        <w:rPr>
          <w:sz w:val="20"/>
          <w:szCs w:val="20"/>
        </w:rPr>
        <w:t>K</w:t>
      </w:r>
      <w:r w:rsidRPr="00C213E3">
        <w:rPr>
          <w:sz w:val="20"/>
          <w:szCs w:val="20"/>
        </w:rPr>
        <w:t>atıldıkları seminer ve eğitimlerde meslektaşlarından gördükleri Web 2.0 araçlarından etkilenmeleri ve öğrencilerin Web 2.0 araçlarını günlük hayatlarında etkin olarak kullanarak öğretim elemanlarını oluşturdukları gruplara davet etmesi, öğretim elemanlarının Web 2.0 araçlarını kullanmalarında etkili olabilmektedir.</w:t>
      </w:r>
    </w:p>
    <w:p w:rsidR="00C361C6" w:rsidRPr="00C213E3" w:rsidRDefault="00C361C6" w:rsidP="00F31960">
      <w:pPr>
        <w:pStyle w:val="NParag"/>
        <w:ind w:right="-2"/>
        <w:rPr>
          <w:sz w:val="20"/>
          <w:szCs w:val="20"/>
        </w:rPr>
      </w:pPr>
      <w:r w:rsidRPr="00C213E3">
        <w:rPr>
          <w:sz w:val="20"/>
          <w:szCs w:val="20"/>
        </w:rPr>
        <w:t xml:space="preserve">Öğretim elemanları Web 2.0 araçlarının kullanırken </w:t>
      </w:r>
      <w:r w:rsidR="00AE24B9" w:rsidRPr="00C213E3">
        <w:rPr>
          <w:sz w:val="20"/>
          <w:szCs w:val="20"/>
        </w:rPr>
        <w:t xml:space="preserve">teknolojik ve pedagojik boyutta </w:t>
      </w:r>
      <w:r w:rsidR="00CC716F" w:rsidRPr="00C213E3">
        <w:rPr>
          <w:sz w:val="20"/>
          <w:szCs w:val="20"/>
        </w:rPr>
        <w:t xml:space="preserve">farklı sorunlarla karşılaştıklarını belirtmişlerdir. Teknolojik boyutta yaşanan </w:t>
      </w:r>
      <w:r w:rsidR="00F31960" w:rsidRPr="00C213E3">
        <w:rPr>
          <w:sz w:val="20"/>
          <w:szCs w:val="20"/>
        </w:rPr>
        <w:t>sorunlar</w:t>
      </w:r>
      <w:r w:rsidR="00083436" w:rsidRPr="00C213E3">
        <w:rPr>
          <w:sz w:val="20"/>
          <w:szCs w:val="20"/>
        </w:rPr>
        <w:t>, İ</w:t>
      </w:r>
      <w:r w:rsidR="00CC716F" w:rsidRPr="00C213E3">
        <w:rPr>
          <w:sz w:val="20"/>
          <w:szCs w:val="20"/>
        </w:rPr>
        <w:t xml:space="preserve">nternet erişimi ve hızı ile ilgili </w:t>
      </w:r>
      <w:r w:rsidR="00F31960" w:rsidRPr="00C213E3">
        <w:rPr>
          <w:sz w:val="20"/>
          <w:szCs w:val="20"/>
        </w:rPr>
        <w:t>sorunlardan</w:t>
      </w:r>
      <w:r w:rsidR="00CC716F" w:rsidRPr="00C213E3">
        <w:rPr>
          <w:sz w:val="20"/>
          <w:szCs w:val="20"/>
        </w:rPr>
        <w:t xml:space="preserve">, kullanılan Web 2.0 araçlarının dosya yükleme boyutuna ve içeriği düzenlemeye ilişkin getirmiş oldukları sınırlılıklardan, bilgisayarların sahip olduğu teknik özelliklerden oluşmaktadır. </w:t>
      </w:r>
      <w:r w:rsidR="00F31960" w:rsidRPr="00C213E3">
        <w:rPr>
          <w:sz w:val="20"/>
          <w:szCs w:val="20"/>
        </w:rPr>
        <w:t xml:space="preserve">Bu bulgu Göktaş, Yıldırım ve Yıldırım (2010) tarafından yapılan çalışma ile paralellik göstermektedir. Pedagojik boyutta farklı sorunlar belirtilse de bu sorunların temel kaynağının Web 2.0 araçlarının derslerde etkin olarak nasıl kullanılacağı ile ilgili yeterli eğitim olanaklarının olmaması ve yeterli öğretimsel içeriğin olmaması olduğu </w:t>
      </w:r>
      <w:r w:rsidR="00082D59" w:rsidRPr="00C213E3">
        <w:rPr>
          <w:sz w:val="20"/>
          <w:szCs w:val="20"/>
        </w:rPr>
        <w:t>yönündedir</w:t>
      </w:r>
      <w:r w:rsidR="00F31960" w:rsidRPr="00C213E3">
        <w:rPr>
          <w:sz w:val="20"/>
          <w:szCs w:val="20"/>
        </w:rPr>
        <w:t xml:space="preserve">. </w:t>
      </w:r>
      <w:r w:rsidR="00AE11C3" w:rsidRPr="00C213E3">
        <w:rPr>
          <w:sz w:val="20"/>
          <w:szCs w:val="20"/>
        </w:rPr>
        <w:t xml:space="preserve">Yapılan bazı </w:t>
      </w:r>
      <w:r w:rsidR="00AE11C3" w:rsidRPr="00C213E3">
        <w:rPr>
          <w:sz w:val="20"/>
          <w:szCs w:val="20"/>
        </w:rPr>
        <w:lastRenderedPageBreak/>
        <w:t>araştırmalarda da benzer sonuçlar</w:t>
      </w:r>
      <w:r w:rsidR="004A6784" w:rsidRPr="00C213E3">
        <w:rPr>
          <w:sz w:val="20"/>
          <w:szCs w:val="20"/>
        </w:rPr>
        <w:t>a ulaşılmıştır</w:t>
      </w:r>
      <w:r w:rsidR="00F31960" w:rsidRPr="00C213E3">
        <w:rPr>
          <w:sz w:val="20"/>
          <w:szCs w:val="20"/>
        </w:rPr>
        <w:t>.</w:t>
      </w:r>
      <w:r w:rsidR="00F447AF" w:rsidRPr="00C213E3">
        <w:rPr>
          <w:sz w:val="20"/>
          <w:szCs w:val="20"/>
        </w:rPr>
        <w:t xml:space="preserve"> </w:t>
      </w:r>
      <w:proofErr w:type="spellStart"/>
      <w:r w:rsidR="006516E7" w:rsidRPr="00C213E3">
        <w:rPr>
          <w:sz w:val="20"/>
          <w:szCs w:val="20"/>
        </w:rPr>
        <w:t>Ahmed</w:t>
      </w:r>
      <w:proofErr w:type="spellEnd"/>
      <w:r w:rsidR="006516E7" w:rsidRPr="00C213E3">
        <w:rPr>
          <w:sz w:val="20"/>
          <w:szCs w:val="20"/>
        </w:rPr>
        <w:t xml:space="preserve">, </w:t>
      </w:r>
      <w:proofErr w:type="spellStart"/>
      <w:r w:rsidR="006516E7" w:rsidRPr="00C213E3">
        <w:rPr>
          <w:sz w:val="20"/>
          <w:szCs w:val="20"/>
        </w:rPr>
        <w:t>AbdelAlmuniem</w:t>
      </w:r>
      <w:proofErr w:type="spellEnd"/>
      <w:r w:rsidR="006516E7" w:rsidRPr="00C213E3">
        <w:rPr>
          <w:sz w:val="20"/>
          <w:szCs w:val="20"/>
        </w:rPr>
        <w:t xml:space="preserve"> ve</w:t>
      </w:r>
      <w:r w:rsidR="00F31960" w:rsidRPr="00C213E3">
        <w:rPr>
          <w:sz w:val="20"/>
          <w:szCs w:val="20"/>
        </w:rPr>
        <w:t xml:space="preserve"> </w:t>
      </w:r>
      <w:proofErr w:type="spellStart"/>
      <w:r w:rsidR="00F31960" w:rsidRPr="00C213E3">
        <w:rPr>
          <w:sz w:val="20"/>
          <w:szCs w:val="20"/>
        </w:rPr>
        <w:t>Almabhouh</w:t>
      </w:r>
      <w:proofErr w:type="spellEnd"/>
      <w:r w:rsidR="00F31960" w:rsidRPr="00C213E3">
        <w:rPr>
          <w:sz w:val="20"/>
          <w:szCs w:val="20"/>
        </w:rPr>
        <w:t xml:space="preserve"> (2016), </w:t>
      </w:r>
      <w:r w:rsidRPr="00C213E3">
        <w:rPr>
          <w:sz w:val="20"/>
          <w:szCs w:val="20"/>
        </w:rPr>
        <w:t xml:space="preserve">öğretim </w:t>
      </w:r>
      <w:r w:rsidR="0067471C" w:rsidRPr="00C213E3">
        <w:rPr>
          <w:sz w:val="20"/>
          <w:szCs w:val="20"/>
        </w:rPr>
        <w:t>elemanlarının</w:t>
      </w:r>
      <w:r w:rsidRPr="00C213E3">
        <w:rPr>
          <w:sz w:val="20"/>
          <w:szCs w:val="20"/>
        </w:rPr>
        <w:t xml:space="preserve"> Web 2.0 araçlarını kullanırken yaşadıkları </w:t>
      </w:r>
      <w:r w:rsidR="00F31960" w:rsidRPr="00C213E3">
        <w:rPr>
          <w:sz w:val="20"/>
          <w:szCs w:val="20"/>
        </w:rPr>
        <w:t>sorunları</w:t>
      </w:r>
      <w:r w:rsidR="002E4D55" w:rsidRPr="00C213E3">
        <w:rPr>
          <w:sz w:val="20"/>
          <w:szCs w:val="20"/>
        </w:rPr>
        <w:t>n</w:t>
      </w:r>
      <w:r w:rsidRPr="00C213E3">
        <w:rPr>
          <w:sz w:val="20"/>
          <w:szCs w:val="20"/>
        </w:rPr>
        <w:t xml:space="preserve">, Web 2.0 araçlarının eğitimde nasıl kullanılacağı ile ilgili </w:t>
      </w:r>
      <w:r w:rsidR="002E4D55" w:rsidRPr="00C213E3">
        <w:rPr>
          <w:sz w:val="20"/>
          <w:szCs w:val="20"/>
        </w:rPr>
        <w:t>hizmet içi</w:t>
      </w:r>
      <w:r w:rsidRPr="00C213E3">
        <w:rPr>
          <w:sz w:val="20"/>
          <w:szCs w:val="20"/>
        </w:rPr>
        <w:t xml:space="preserve"> eğitimlerin olmaması, öğrenci katılımının düşük olması, yönetimsel görevlerinin ve iş yüklerinin artması, geleceğe dönük bu araçların eğitimde kullanımı ile ilgili planlamanın olmaması </w:t>
      </w:r>
      <w:r w:rsidR="002E4D55" w:rsidRPr="00C213E3">
        <w:rPr>
          <w:sz w:val="20"/>
          <w:szCs w:val="20"/>
        </w:rPr>
        <w:t>olduğu</w:t>
      </w:r>
      <w:r w:rsidR="00AE758B" w:rsidRPr="00C213E3">
        <w:rPr>
          <w:sz w:val="20"/>
          <w:szCs w:val="20"/>
        </w:rPr>
        <w:t xml:space="preserve">nu belirtmektedir. </w:t>
      </w:r>
      <w:r w:rsidRPr="00C213E3">
        <w:rPr>
          <w:sz w:val="20"/>
          <w:szCs w:val="20"/>
        </w:rPr>
        <w:t>Bir başka çalışmada ise bu sorunlar, Web 2.0 araçları ile ilgili yeterli deneyimlerinin olmaması, yeterli hizmet</w:t>
      </w:r>
      <w:r w:rsidR="00AE758B" w:rsidRPr="00C213E3">
        <w:rPr>
          <w:sz w:val="20"/>
          <w:szCs w:val="20"/>
        </w:rPr>
        <w:t xml:space="preserve"> </w:t>
      </w:r>
      <w:r w:rsidRPr="00C213E3">
        <w:rPr>
          <w:sz w:val="20"/>
          <w:szCs w:val="20"/>
        </w:rPr>
        <w:t>içi eğitim olmaması, yeterli teknik desteğin olmaması, yeterli öğretimsel içeriğin olmaması olarak açıklanmaktadır (</w:t>
      </w:r>
      <w:proofErr w:type="spellStart"/>
      <w:r w:rsidRPr="00C213E3">
        <w:rPr>
          <w:sz w:val="20"/>
          <w:szCs w:val="20"/>
        </w:rPr>
        <w:t>Daher</w:t>
      </w:r>
      <w:proofErr w:type="spellEnd"/>
      <w:r w:rsidRPr="00C213E3">
        <w:rPr>
          <w:sz w:val="20"/>
          <w:szCs w:val="20"/>
        </w:rPr>
        <w:t xml:space="preserve"> </w:t>
      </w:r>
      <w:r w:rsidR="00DA71EE" w:rsidRPr="00C213E3">
        <w:rPr>
          <w:sz w:val="20"/>
          <w:szCs w:val="20"/>
        </w:rPr>
        <w:t>&amp;</w:t>
      </w:r>
      <w:r w:rsidRPr="00C213E3">
        <w:rPr>
          <w:sz w:val="20"/>
          <w:szCs w:val="20"/>
        </w:rPr>
        <w:t xml:space="preserve"> </w:t>
      </w:r>
      <w:proofErr w:type="spellStart"/>
      <w:r w:rsidRPr="00C213E3">
        <w:rPr>
          <w:sz w:val="20"/>
          <w:szCs w:val="20"/>
        </w:rPr>
        <w:t>Lazarevic</w:t>
      </w:r>
      <w:proofErr w:type="spellEnd"/>
      <w:r w:rsidRPr="00C213E3">
        <w:rPr>
          <w:sz w:val="20"/>
          <w:szCs w:val="20"/>
        </w:rPr>
        <w:t>, 2014).</w:t>
      </w:r>
    </w:p>
    <w:p w:rsidR="00C361C6" w:rsidRPr="00C213E3" w:rsidRDefault="00E72601" w:rsidP="00891E25">
      <w:pPr>
        <w:pStyle w:val="NParag"/>
        <w:ind w:right="-2"/>
        <w:rPr>
          <w:sz w:val="20"/>
          <w:szCs w:val="20"/>
        </w:rPr>
      </w:pPr>
      <w:r w:rsidRPr="00C213E3">
        <w:rPr>
          <w:sz w:val="20"/>
          <w:szCs w:val="20"/>
        </w:rPr>
        <w:t>Ö</w:t>
      </w:r>
      <w:r w:rsidR="00C361C6" w:rsidRPr="00C213E3">
        <w:rPr>
          <w:sz w:val="20"/>
          <w:szCs w:val="20"/>
        </w:rPr>
        <w:t>ğretim elemanları</w:t>
      </w:r>
      <w:r w:rsidRPr="00C213E3">
        <w:rPr>
          <w:sz w:val="20"/>
          <w:szCs w:val="20"/>
        </w:rPr>
        <w:t xml:space="preserve"> g</w:t>
      </w:r>
      <w:r w:rsidR="00C361C6" w:rsidRPr="00C213E3">
        <w:rPr>
          <w:sz w:val="20"/>
          <w:szCs w:val="20"/>
        </w:rPr>
        <w:t xml:space="preserve">elecekte sınıflarında </w:t>
      </w:r>
      <w:r w:rsidRPr="00C213E3">
        <w:rPr>
          <w:sz w:val="20"/>
          <w:szCs w:val="20"/>
        </w:rPr>
        <w:t xml:space="preserve">Facebook, </w:t>
      </w:r>
      <w:proofErr w:type="spellStart"/>
      <w:r w:rsidRPr="00C213E3">
        <w:rPr>
          <w:sz w:val="20"/>
          <w:szCs w:val="20"/>
        </w:rPr>
        <w:t>Prezi</w:t>
      </w:r>
      <w:proofErr w:type="spellEnd"/>
      <w:r w:rsidRPr="00C213E3">
        <w:rPr>
          <w:sz w:val="20"/>
          <w:szCs w:val="20"/>
        </w:rPr>
        <w:t xml:space="preserve">, </w:t>
      </w:r>
      <w:proofErr w:type="spellStart"/>
      <w:r w:rsidRPr="00C213E3">
        <w:rPr>
          <w:sz w:val="20"/>
          <w:szCs w:val="20"/>
        </w:rPr>
        <w:t>Pawtoon</w:t>
      </w:r>
      <w:proofErr w:type="spellEnd"/>
      <w:r w:rsidRPr="00C213E3">
        <w:rPr>
          <w:sz w:val="20"/>
          <w:szCs w:val="20"/>
        </w:rPr>
        <w:t xml:space="preserve">, </w:t>
      </w:r>
      <w:proofErr w:type="spellStart"/>
      <w:r w:rsidRPr="00C213E3">
        <w:rPr>
          <w:sz w:val="20"/>
          <w:szCs w:val="20"/>
        </w:rPr>
        <w:t>Videocast</w:t>
      </w:r>
      <w:proofErr w:type="spellEnd"/>
      <w:r w:rsidRPr="00C213E3">
        <w:rPr>
          <w:sz w:val="20"/>
          <w:szCs w:val="20"/>
        </w:rPr>
        <w:t xml:space="preserve">, </w:t>
      </w:r>
      <w:r w:rsidR="00FA4528" w:rsidRPr="00C213E3">
        <w:rPr>
          <w:sz w:val="20"/>
          <w:szCs w:val="20"/>
        </w:rPr>
        <w:t>S</w:t>
      </w:r>
      <w:r w:rsidRPr="00C213E3">
        <w:rPr>
          <w:sz w:val="20"/>
          <w:szCs w:val="20"/>
        </w:rPr>
        <w:t xml:space="preserve">osyal ağlar, </w:t>
      </w:r>
      <w:proofErr w:type="spellStart"/>
      <w:r w:rsidR="00FA4528" w:rsidRPr="00C213E3">
        <w:rPr>
          <w:sz w:val="20"/>
          <w:szCs w:val="20"/>
        </w:rPr>
        <w:t>B</w:t>
      </w:r>
      <w:r w:rsidRPr="00C213E3">
        <w:rPr>
          <w:sz w:val="20"/>
          <w:szCs w:val="20"/>
        </w:rPr>
        <w:t>log</w:t>
      </w:r>
      <w:proofErr w:type="spellEnd"/>
      <w:r w:rsidRPr="00C213E3">
        <w:rPr>
          <w:sz w:val="20"/>
          <w:szCs w:val="20"/>
        </w:rPr>
        <w:t xml:space="preserve">, Google araçları, ölçme ve değerlendirme araçlarını kullanmayı istediklerini belirtmişlerdir. </w:t>
      </w:r>
      <w:r w:rsidR="00C361C6" w:rsidRPr="00C213E3">
        <w:rPr>
          <w:sz w:val="20"/>
          <w:szCs w:val="20"/>
        </w:rPr>
        <w:t xml:space="preserve">Öğretim </w:t>
      </w:r>
      <w:r w:rsidRPr="00C213E3">
        <w:rPr>
          <w:sz w:val="20"/>
          <w:szCs w:val="20"/>
        </w:rPr>
        <w:t>elemanlarının</w:t>
      </w:r>
      <w:r w:rsidR="00C361C6" w:rsidRPr="00C213E3">
        <w:rPr>
          <w:sz w:val="20"/>
          <w:szCs w:val="20"/>
        </w:rPr>
        <w:t xml:space="preserve"> </w:t>
      </w:r>
      <w:proofErr w:type="spellStart"/>
      <w:r w:rsidR="00C361C6" w:rsidRPr="00C213E3">
        <w:rPr>
          <w:sz w:val="20"/>
          <w:szCs w:val="20"/>
        </w:rPr>
        <w:t>Wiki</w:t>
      </w:r>
      <w:proofErr w:type="spellEnd"/>
      <w:r w:rsidRPr="00C213E3">
        <w:rPr>
          <w:sz w:val="20"/>
          <w:szCs w:val="20"/>
        </w:rPr>
        <w:t xml:space="preserve"> ve </w:t>
      </w:r>
      <w:proofErr w:type="spellStart"/>
      <w:r w:rsidR="00C361C6" w:rsidRPr="00C213E3">
        <w:rPr>
          <w:sz w:val="20"/>
          <w:szCs w:val="20"/>
        </w:rPr>
        <w:t>Podcast</w:t>
      </w:r>
      <w:proofErr w:type="spellEnd"/>
      <w:r w:rsidR="00C361C6" w:rsidRPr="00C213E3">
        <w:rPr>
          <w:sz w:val="20"/>
          <w:szCs w:val="20"/>
        </w:rPr>
        <w:t xml:space="preserve"> gibi araçları kullanmayı düşünmedikleri</w:t>
      </w:r>
      <w:r w:rsidR="00E6324A" w:rsidRPr="00C213E3">
        <w:rPr>
          <w:sz w:val="20"/>
          <w:szCs w:val="20"/>
        </w:rPr>
        <w:t>ni ifade etmeleri</w:t>
      </w:r>
      <w:r w:rsidR="00C361C6" w:rsidRPr="00C213E3">
        <w:rPr>
          <w:sz w:val="20"/>
          <w:szCs w:val="20"/>
        </w:rPr>
        <w:t xml:space="preserve"> ise dikkat çekmektedir.</w:t>
      </w:r>
    </w:p>
    <w:p w:rsidR="00C361C6" w:rsidRPr="00C213E3" w:rsidRDefault="00C361C6" w:rsidP="00891E25">
      <w:pPr>
        <w:pStyle w:val="NParag"/>
        <w:ind w:right="-2"/>
        <w:rPr>
          <w:sz w:val="20"/>
          <w:szCs w:val="20"/>
        </w:rPr>
      </w:pPr>
      <w:r w:rsidRPr="00C213E3">
        <w:rPr>
          <w:sz w:val="20"/>
          <w:szCs w:val="20"/>
        </w:rPr>
        <w:t>Araştırmanın sonuçları bir bütün olarak değerlendirildiğinde</w:t>
      </w:r>
      <w:r w:rsidR="007B409C" w:rsidRPr="00C213E3">
        <w:rPr>
          <w:sz w:val="20"/>
          <w:szCs w:val="20"/>
        </w:rPr>
        <w:t xml:space="preserve">, </w:t>
      </w:r>
      <w:r w:rsidR="00F63419" w:rsidRPr="00C213E3">
        <w:rPr>
          <w:sz w:val="20"/>
          <w:szCs w:val="20"/>
        </w:rPr>
        <w:t xml:space="preserve">öğretim elemanlarının Web 2.0 araçlarının pedagojik yararlarına inanmalarına rağmen </w:t>
      </w:r>
      <w:r w:rsidR="007B409C" w:rsidRPr="00C213E3">
        <w:rPr>
          <w:sz w:val="20"/>
          <w:szCs w:val="20"/>
        </w:rPr>
        <w:t>genel olarak Web 2.0 araçlarını, öğretmen merkezli yaklaşım temelinde, öğretimsel içerikleri öğrencilere dağıt</w:t>
      </w:r>
      <w:r w:rsidR="00F63419" w:rsidRPr="00C213E3">
        <w:rPr>
          <w:sz w:val="20"/>
          <w:szCs w:val="20"/>
        </w:rPr>
        <w:t xml:space="preserve">mak </w:t>
      </w:r>
      <w:r w:rsidR="007B409C" w:rsidRPr="00C213E3">
        <w:rPr>
          <w:sz w:val="20"/>
          <w:szCs w:val="20"/>
        </w:rPr>
        <w:t xml:space="preserve">amacıyla kullandıkları </w:t>
      </w:r>
      <w:r w:rsidR="00E6324A" w:rsidRPr="00C213E3">
        <w:rPr>
          <w:sz w:val="20"/>
          <w:szCs w:val="20"/>
        </w:rPr>
        <w:t>görülmektedir</w:t>
      </w:r>
      <w:r w:rsidR="007B409C" w:rsidRPr="00C213E3">
        <w:rPr>
          <w:sz w:val="20"/>
          <w:szCs w:val="20"/>
        </w:rPr>
        <w:t xml:space="preserve">. </w:t>
      </w:r>
      <w:r w:rsidR="00AE1B84" w:rsidRPr="00C213E3">
        <w:rPr>
          <w:sz w:val="20"/>
          <w:szCs w:val="20"/>
        </w:rPr>
        <w:t xml:space="preserve">Yapılandırmacı yaklaşımı temele alan problem temelli öğrenme ve proje temelli öğrenme gibi birçok yöntemde </w:t>
      </w:r>
      <w:proofErr w:type="gramStart"/>
      <w:r w:rsidR="00AE1B84" w:rsidRPr="00C213E3">
        <w:rPr>
          <w:sz w:val="20"/>
          <w:szCs w:val="20"/>
        </w:rPr>
        <w:t>işbirliğine</w:t>
      </w:r>
      <w:proofErr w:type="gramEnd"/>
      <w:r w:rsidR="00AE1B84" w:rsidRPr="00C213E3">
        <w:rPr>
          <w:sz w:val="20"/>
          <w:szCs w:val="20"/>
        </w:rPr>
        <w:t xml:space="preserve"> dayalı öğrenme önemlidir. Bu nedenle, </w:t>
      </w:r>
      <w:proofErr w:type="spellStart"/>
      <w:r w:rsidR="00AE1B84" w:rsidRPr="00C213E3">
        <w:rPr>
          <w:sz w:val="20"/>
          <w:szCs w:val="20"/>
        </w:rPr>
        <w:t>Wiki</w:t>
      </w:r>
      <w:proofErr w:type="spellEnd"/>
      <w:r w:rsidR="00AE1B84" w:rsidRPr="00C213E3">
        <w:rPr>
          <w:sz w:val="20"/>
          <w:szCs w:val="20"/>
        </w:rPr>
        <w:t xml:space="preserve"> ve Google Dokumanlar gibi </w:t>
      </w:r>
      <w:proofErr w:type="gramStart"/>
      <w:r w:rsidR="00AE1B84" w:rsidRPr="00C213E3">
        <w:rPr>
          <w:sz w:val="20"/>
          <w:szCs w:val="20"/>
        </w:rPr>
        <w:t>işbirliğine</w:t>
      </w:r>
      <w:proofErr w:type="gramEnd"/>
      <w:r w:rsidR="00AE1B84" w:rsidRPr="00C213E3">
        <w:rPr>
          <w:sz w:val="20"/>
          <w:szCs w:val="20"/>
        </w:rPr>
        <w:t xml:space="preserve"> dayalı öğrenme ortamları oluşturmak için kullanılabilecek Web 2.0 araçlarının öğretim elemanları tarafından yeterince kullanılmaması ve gelecekte de kullanıl</w:t>
      </w:r>
      <w:r w:rsidR="00082D59" w:rsidRPr="00C213E3">
        <w:rPr>
          <w:sz w:val="20"/>
          <w:szCs w:val="20"/>
        </w:rPr>
        <w:t>mak istenmemesi</w:t>
      </w:r>
      <w:r w:rsidR="00AE1B84" w:rsidRPr="00C213E3">
        <w:rPr>
          <w:sz w:val="20"/>
          <w:szCs w:val="20"/>
        </w:rPr>
        <w:t xml:space="preserve"> endişe vericidir. Bu bağlamda </w:t>
      </w:r>
      <w:r w:rsidR="002264EB" w:rsidRPr="00C213E3">
        <w:rPr>
          <w:sz w:val="20"/>
          <w:szCs w:val="20"/>
        </w:rPr>
        <w:t xml:space="preserve">öğretim elemanlarında </w:t>
      </w:r>
      <w:r w:rsidR="00205D90" w:rsidRPr="00C213E3">
        <w:rPr>
          <w:sz w:val="20"/>
          <w:szCs w:val="20"/>
        </w:rPr>
        <w:t>Web 2.0 araçlarını</w:t>
      </w:r>
      <w:r w:rsidR="00E6324A" w:rsidRPr="00C213E3">
        <w:rPr>
          <w:sz w:val="20"/>
          <w:szCs w:val="20"/>
        </w:rPr>
        <w:t>n</w:t>
      </w:r>
      <w:r w:rsidR="00205D90" w:rsidRPr="00C213E3">
        <w:rPr>
          <w:sz w:val="20"/>
          <w:szCs w:val="20"/>
        </w:rPr>
        <w:t xml:space="preserve"> </w:t>
      </w:r>
      <w:r w:rsidR="004E01CF" w:rsidRPr="00C213E3">
        <w:rPr>
          <w:sz w:val="20"/>
          <w:szCs w:val="20"/>
        </w:rPr>
        <w:t>öğrenci merkezli öğrenme ortamları</w:t>
      </w:r>
      <w:r w:rsidR="00E6324A" w:rsidRPr="00C213E3">
        <w:rPr>
          <w:sz w:val="20"/>
          <w:szCs w:val="20"/>
        </w:rPr>
        <w:t xml:space="preserve"> oluşturmak amacıyla kullanımı konusunda farkındalık </w:t>
      </w:r>
      <w:r w:rsidR="002264EB" w:rsidRPr="00C213E3">
        <w:rPr>
          <w:sz w:val="20"/>
          <w:szCs w:val="20"/>
        </w:rPr>
        <w:t xml:space="preserve">oluşturmak </w:t>
      </w:r>
      <w:r w:rsidR="00E6324A" w:rsidRPr="00C213E3">
        <w:rPr>
          <w:sz w:val="20"/>
          <w:szCs w:val="20"/>
        </w:rPr>
        <w:t xml:space="preserve">ve </w:t>
      </w:r>
      <w:r w:rsidR="002264EB" w:rsidRPr="00C213E3">
        <w:rPr>
          <w:sz w:val="20"/>
          <w:szCs w:val="20"/>
        </w:rPr>
        <w:t xml:space="preserve">onlara bu araçları </w:t>
      </w:r>
      <w:r w:rsidR="00E6324A" w:rsidRPr="00C213E3">
        <w:rPr>
          <w:sz w:val="20"/>
          <w:szCs w:val="20"/>
        </w:rPr>
        <w:t xml:space="preserve">derslerinde </w:t>
      </w:r>
      <w:r w:rsidR="004E01CF" w:rsidRPr="00C213E3">
        <w:rPr>
          <w:sz w:val="20"/>
          <w:szCs w:val="20"/>
        </w:rPr>
        <w:t>kullan</w:t>
      </w:r>
      <w:r w:rsidR="002264EB" w:rsidRPr="00C213E3">
        <w:rPr>
          <w:sz w:val="20"/>
          <w:szCs w:val="20"/>
        </w:rPr>
        <w:t>ma</w:t>
      </w:r>
      <w:r w:rsidR="00E6324A" w:rsidRPr="00C213E3">
        <w:rPr>
          <w:sz w:val="20"/>
          <w:szCs w:val="20"/>
        </w:rPr>
        <w:t xml:space="preserve"> becerilerini kazandır</w:t>
      </w:r>
      <w:r w:rsidR="002264EB" w:rsidRPr="00C213E3">
        <w:rPr>
          <w:sz w:val="20"/>
          <w:szCs w:val="20"/>
        </w:rPr>
        <w:t xml:space="preserve">mak </w:t>
      </w:r>
      <w:r w:rsidR="004E01CF" w:rsidRPr="00C213E3">
        <w:rPr>
          <w:sz w:val="20"/>
          <w:szCs w:val="20"/>
        </w:rPr>
        <w:t xml:space="preserve">için hizmet içi eğitime ihtiyaç </w:t>
      </w:r>
      <w:r w:rsidR="002264EB" w:rsidRPr="00C213E3">
        <w:rPr>
          <w:sz w:val="20"/>
          <w:szCs w:val="20"/>
        </w:rPr>
        <w:t>duyulduğu</w:t>
      </w:r>
      <w:r w:rsidR="004E01CF" w:rsidRPr="00C213E3">
        <w:rPr>
          <w:sz w:val="20"/>
          <w:szCs w:val="20"/>
        </w:rPr>
        <w:t xml:space="preserve"> </w:t>
      </w:r>
      <w:r w:rsidR="00AE1B84" w:rsidRPr="00C213E3">
        <w:rPr>
          <w:sz w:val="20"/>
          <w:szCs w:val="20"/>
        </w:rPr>
        <w:t>açıktır</w:t>
      </w:r>
      <w:r w:rsidR="004E01CF" w:rsidRPr="00C213E3">
        <w:rPr>
          <w:sz w:val="20"/>
          <w:szCs w:val="20"/>
        </w:rPr>
        <w:t xml:space="preserve">. </w:t>
      </w:r>
      <w:r w:rsidR="00FC24B1" w:rsidRPr="00C213E3">
        <w:rPr>
          <w:sz w:val="20"/>
          <w:szCs w:val="20"/>
        </w:rPr>
        <w:t>Eğitimde etkili teknoloji entegrasyonu için öğretmenlerin ya da öğretim elemanlarının profesyonel gelişimlerinin sağlanması en önemli faktörlerden biridir</w:t>
      </w:r>
      <w:r w:rsidR="0082600A" w:rsidRPr="00C213E3">
        <w:rPr>
          <w:sz w:val="20"/>
          <w:szCs w:val="20"/>
        </w:rPr>
        <w:t xml:space="preserve"> (</w:t>
      </w:r>
      <w:proofErr w:type="spellStart"/>
      <w:r w:rsidR="0082600A" w:rsidRPr="00C213E3">
        <w:rPr>
          <w:sz w:val="20"/>
          <w:szCs w:val="20"/>
        </w:rPr>
        <w:t>Lawless</w:t>
      </w:r>
      <w:proofErr w:type="spellEnd"/>
      <w:r w:rsidR="0082600A" w:rsidRPr="00C213E3">
        <w:rPr>
          <w:sz w:val="20"/>
          <w:szCs w:val="20"/>
        </w:rPr>
        <w:t xml:space="preserve"> &amp; </w:t>
      </w:r>
      <w:proofErr w:type="spellStart"/>
      <w:r w:rsidR="0082600A" w:rsidRPr="00C213E3">
        <w:rPr>
          <w:sz w:val="20"/>
          <w:szCs w:val="20"/>
        </w:rPr>
        <w:t>Pellegriono</w:t>
      </w:r>
      <w:proofErr w:type="spellEnd"/>
      <w:r w:rsidR="0082600A" w:rsidRPr="00C213E3">
        <w:rPr>
          <w:sz w:val="20"/>
          <w:szCs w:val="20"/>
        </w:rPr>
        <w:t>, 2007</w:t>
      </w:r>
      <w:r w:rsidR="00D67D5A" w:rsidRPr="00C213E3">
        <w:rPr>
          <w:sz w:val="20"/>
          <w:szCs w:val="20"/>
        </w:rPr>
        <w:t xml:space="preserve">; </w:t>
      </w:r>
      <w:proofErr w:type="spellStart"/>
      <w:r w:rsidR="00D67D5A" w:rsidRPr="00C213E3">
        <w:rPr>
          <w:sz w:val="20"/>
          <w:szCs w:val="20"/>
        </w:rPr>
        <w:t>Liu</w:t>
      </w:r>
      <w:proofErr w:type="spellEnd"/>
      <w:r w:rsidR="00D67D5A" w:rsidRPr="00C213E3">
        <w:rPr>
          <w:sz w:val="20"/>
          <w:szCs w:val="20"/>
        </w:rPr>
        <w:t>, 2013</w:t>
      </w:r>
      <w:r w:rsidR="0082600A" w:rsidRPr="00C213E3">
        <w:rPr>
          <w:sz w:val="20"/>
          <w:szCs w:val="20"/>
        </w:rPr>
        <w:t>)</w:t>
      </w:r>
      <w:r w:rsidR="00FC24B1" w:rsidRPr="00C213E3">
        <w:rPr>
          <w:sz w:val="20"/>
          <w:szCs w:val="20"/>
        </w:rPr>
        <w:t>. Bu</w:t>
      </w:r>
      <w:r w:rsidR="00205D90" w:rsidRPr="00C213E3">
        <w:rPr>
          <w:sz w:val="20"/>
          <w:szCs w:val="20"/>
        </w:rPr>
        <w:t>radan hareketle</w:t>
      </w:r>
      <w:r w:rsidR="003859AC" w:rsidRPr="00C213E3">
        <w:rPr>
          <w:sz w:val="20"/>
          <w:szCs w:val="20"/>
        </w:rPr>
        <w:t xml:space="preserve">, </w:t>
      </w:r>
      <w:r w:rsidR="00205D90" w:rsidRPr="00C213E3">
        <w:rPr>
          <w:sz w:val="20"/>
          <w:szCs w:val="20"/>
        </w:rPr>
        <w:t xml:space="preserve">Bilgisayar ve Öğretim Teknolojileri Eğitimi alanında çalışan uzmanlar tarafından, </w:t>
      </w:r>
      <w:r w:rsidR="003859AC" w:rsidRPr="00C213E3">
        <w:rPr>
          <w:sz w:val="20"/>
          <w:szCs w:val="20"/>
        </w:rPr>
        <w:t>öğretim elemanlarının Web 2.0 araçlarını sınıflarına entegre edebilmeleri için gerekli profesyonel gelişimlerini destekleyici hizmet içi eğitimler veril</w:t>
      </w:r>
      <w:r w:rsidR="00AE1B84" w:rsidRPr="00C213E3">
        <w:rPr>
          <w:sz w:val="20"/>
          <w:szCs w:val="20"/>
        </w:rPr>
        <w:t>mesi önerilmektedir</w:t>
      </w:r>
      <w:r w:rsidR="003859AC" w:rsidRPr="00C213E3">
        <w:rPr>
          <w:sz w:val="20"/>
          <w:szCs w:val="20"/>
        </w:rPr>
        <w:t>.</w:t>
      </w:r>
    </w:p>
    <w:p w:rsidR="00545833" w:rsidRPr="00C213E3" w:rsidRDefault="000A4BF9" w:rsidP="00545833">
      <w:pPr>
        <w:pStyle w:val="NParag"/>
        <w:tabs>
          <w:tab w:val="clear" w:pos="9072"/>
        </w:tabs>
        <w:rPr>
          <w:sz w:val="20"/>
          <w:szCs w:val="20"/>
        </w:rPr>
      </w:pPr>
      <w:r w:rsidRPr="00C213E3">
        <w:rPr>
          <w:sz w:val="20"/>
          <w:szCs w:val="20"/>
        </w:rPr>
        <w:t>Araştırma, d</w:t>
      </w:r>
      <w:r w:rsidR="00372746" w:rsidRPr="00C213E3">
        <w:rPr>
          <w:sz w:val="20"/>
          <w:szCs w:val="20"/>
        </w:rPr>
        <w:t xml:space="preserve">oğası gereği </w:t>
      </w:r>
      <w:proofErr w:type="spellStart"/>
      <w:r w:rsidR="00C361C6" w:rsidRPr="00C213E3">
        <w:rPr>
          <w:sz w:val="20"/>
          <w:szCs w:val="20"/>
        </w:rPr>
        <w:t>genellenebilir</w:t>
      </w:r>
      <w:proofErr w:type="spellEnd"/>
      <w:r w:rsidR="00C361C6" w:rsidRPr="00C213E3">
        <w:rPr>
          <w:sz w:val="20"/>
          <w:szCs w:val="20"/>
        </w:rPr>
        <w:t xml:space="preserve"> özellikte olmasa da gelecekte bu yönde yapılacak çalışmalar için detaylı veriler sunmaktadır. </w:t>
      </w:r>
      <w:r w:rsidR="00372746" w:rsidRPr="00C213E3">
        <w:rPr>
          <w:sz w:val="20"/>
          <w:szCs w:val="20"/>
        </w:rPr>
        <w:t>S</w:t>
      </w:r>
      <w:r w:rsidR="00C361C6" w:rsidRPr="00C213E3">
        <w:rPr>
          <w:sz w:val="20"/>
          <w:szCs w:val="20"/>
        </w:rPr>
        <w:t xml:space="preserve">ınıf </w:t>
      </w:r>
      <w:r w:rsidR="006233DB" w:rsidRPr="00C213E3">
        <w:rPr>
          <w:sz w:val="20"/>
          <w:szCs w:val="20"/>
        </w:rPr>
        <w:t xml:space="preserve">eğitimi anabilim dalında </w:t>
      </w:r>
      <w:r w:rsidR="00C361C6" w:rsidRPr="00C213E3">
        <w:rPr>
          <w:sz w:val="20"/>
          <w:szCs w:val="20"/>
        </w:rPr>
        <w:t>çalışan öğretim elemanlarının sınıf içinde Web 2.0 araçlarını nasıl kullandıklarını derinlemesine araştıran araştırma</w:t>
      </w:r>
      <w:r w:rsidR="00562B74" w:rsidRPr="00C213E3">
        <w:rPr>
          <w:sz w:val="20"/>
          <w:szCs w:val="20"/>
        </w:rPr>
        <w:t>lar</w:t>
      </w:r>
      <w:r w:rsidR="00EA6080" w:rsidRPr="00C213E3">
        <w:rPr>
          <w:sz w:val="20"/>
          <w:szCs w:val="20"/>
        </w:rPr>
        <w:t>ın yapılması</w:t>
      </w:r>
      <w:r w:rsidR="00562B74" w:rsidRPr="00C213E3">
        <w:rPr>
          <w:sz w:val="20"/>
          <w:szCs w:val="20"/>
        </w:rPr>
        <w:t>nın</w:t>
      </w:r>
      <w:r w:rsidR="00C361C6" w:rsidRPr="00C213E3">
        <w:rPr>
          <w:sz w:val="20"/>
          <w:szCs w:val="20"/>
        </w:rPr>
        <w:t xml:space="preserve"> alanın </w:t>
      </w:r>
      <w:r w:rsidR="00372746" w:rsidRPr="00C213E3">
        <w:rPr>
          <w:sz w:val="20"/>
          <w:szCs w:val="20"/>
        </w:rPr>
        <w:t xml:space="preserve">gelişmesine katkı sağlayacağı </w:t>
      </w:r>
      <w:r w:rsidR="006233DB" w:rsidRPr="00C213E3">
        <w:rPr>
          <w:sz w:val="20"/>
          <w:szCs w:val="20"/>
        </w:rPr>
        <w:t>düşünülmektedir</w:t>
      </w:r>
      <w:r w:rsidR="00372746" w:rsidRPr="00C213E3">
        <w:rPr>
          <w:sz w:val="20"/>
          <w:szCs w:val="20"/>
        </w:rPr>
        <w:t>.</w:t>
      </w:r>
    </w:p>
    <w:p w:rsidR="003A6DE6" w:rsidRDefault="003A6DE6">
      <w:pPr>
        <w:spacing w:after="160" w:line="259" w:lineRule="auto"/>
        <w:rPr>
          <w:rFonts w:ascii="Times New Roman" w:eastAsiaTheme="majorEastAsia" w:hAnsi="Times New Roman"/>
          <w:b/>
          <w:sz w:val="20"/>
          <w:szCs w:val="24"/>
        </w:rPr>
      </w:pPr>
      <w:r>
        <w:rPr>
          <w:rFonts w:ascii="Times New Roman" w:hAnsi="Times New Roman"/>
          <w:b/>
          <w:sz w:val="20"/>
          <w:szCs w:val="24"/>
        </w:rPr>
        <w:br w:type="page"/>
      </w:r>
    </w:p>
    <w:p w:rsidR="00FB6C63" w:rsidRDefault="00FB6C63" w:rsidP="00A36362">
      <w:pPr>
        <w:pStyle w:val="Balk1"/>
        <w:jc w:val="center"/>
        <w:rPr>
          <w:rFonts w:ascii="Times New Roman" w:hAnsi="Times New Roman" w:cs="Times New Roman"/>
          <w:b/>
          <w:color w:val="auto"/>
          <w:sz w:val="20"/>
          <w:szCs w:val="24"/>
        </w:rPr>
      </w:pPr>
      <w:r w:rsidRPr="000979FF">
        <w:rPr>
          <w:rFonts w:ascii="Times New Roman" w:hAnsi="Times New Roman" w:cs="Times New Roman"/>
          <w:b/>
          <w:color w:val="auto"/>
          <w:sz w:val="20"/>
          <w:szCs w:val="24"/>
        </w:rPr>
        <w:lastRenderedPageBreak/>
        <w:t>5. KAYNAKLAR</w:t>
      </w:r>
    </w:p>
    <w:p w:rsidR="00316C4F" w:rsidRPr="00316C4F" w:rsidRDefault="00316C4F" w:rsidP="00316C4F"/>
    <w:p w:rsidR="0057717F" w:rsidRPr="000979FF" w:rsidRDefault="0057717F" w:rsidP="0057717F">
      <w:pPr>
        <w:widowControl w:val="0"/>
        <w:autoSpaceDE w:val="0"/>
        <w:autoSpaceDN w:val="0"/>
        <w:adjustRightInd w:val="0"/>
        <w:spacing w:before="60" w:after="60"/>
        <w:ind w:left="567" w:hanging="567"/>
        <w:jc w:val="both"/>
        <w:rPr>
          <w:rFonts w:ascii="Times New Roman" w:hAnsi="Times New Roman"/>
          <w:noProof/>
          <w:sz w:val="18"/>
        </w:rPr>
      </w:pPr>
      <w:r w:rsidRPr="000979FF">
        <w:rPr>
          <w:rFonts w:ascii="Times New Roman" w:hAnsi="Times New Roman"/>
          <w:noProof/>
          <w:sz w:val="18"/>
        </w:rPr>
        <w:t xml:space="preserve">Ahmed, A. M., AbdelAlmuniem, A., &amp; Almabhouh, A. A. (2016). The current use of Web 2.0 tools in university teaching from the perspective of faculty members at the college of education. </w:t>
      </w:r>
      <w:r w:rsidRPr="000979FF">
        <w:rPr>
          <w:rFonts w:ascii="Times New Roman" w:hAnsi="Times New Roman"/>
          <w:i/>
          <w:iCs/>
          <w:noProof/>
          <w:sz w:val="18"/>
        </w:rPr>
        <w:t>International Journal of Instruction</w:t>
      </w:r>
      <w:r w:rsidRPr="000979FF">
        <w:rPr>
          <w:rFonts w:ascii="Times New Roman" w:hAnsi="Times New Roman"/>
          <w:noProof/>
          <w:sz w:val="18"/>
        </w:rPr>
        <w:t xml:space="preserve">, </w:t>
      </w:r>
      <w:r w:rsidRPr="000979FF">
        <w:rPr>
          <w:rFonts w:ascii="Times New Roman" w:hAnsi="Times New Roman"/>
          <w:i/>
          <w:iCs/>
          <w:noProof/>
          <w:sz w:val="18"/>
        </w:rPr>
        <w:t>9</w:t>
      </w:r>
      <w:r w:rsidRPr="000979FF">
        <w:rPr>
          <w:rFonts w:ascii="Times New Roman" w:hAnsi="Times New Roman"/>
          <w:noProof/>
          <w:sz w:val="18"/>
        </w:rPr>
        <w:t>(1), 179–194. doi:10.12973/iji.2016.9114a</w:t>
      </w:r>
    </w:p>
    <w:p w:rsidR="0057717F" w:rsidRPr="000979FF" w:rsidRDefault="0057717F" w:rsidP="0057717F">
      <w:pPr>
        <w:widowControl w:val="0"/>
        <w:autoSpaceDE w:val="0"/>
        <w:autoSpaceDN w:val="0"/>
        <w:adjustRightInd w:val="0"/>
        <w:spacing w:before="60" w:after="60"/>
        <w:ind w:left="567" w:hanging="567"/>
        <w:jc w:val="both"/>
        <w:rPr>
          <w:rFonts w:ascii="Times New Roman" w:hAnsi="Times New Roman"/>
          <w:noProof/>
          <w:sz w:val="18"/>
        </w:rPr>
      </w:pPr>
      <w:r w:rsidRPr="000979FF">
        <w:rPr>
          <w:rFonts w:ascii="Times New Roman" w:hAnsi="Times New Roman"/>
          <w:noProof/>
          <w:sz w:val="18"/>
        </w:rPr>
        <w:t>Ajjan, H.</w:t>
      </w:r>
      <w:r w:rsidR="008456D6" w:rsidRPr="000979FF">
        <w:rPr>
          <w:rFonts w:ascii="Times New Roman" w:hAnsi="Times New Roman"/>
          <w:noProof/>
          <w:sz w:val="18"/>
        </w:rPr>
        <w:t>,</w:t>
      </w:r>
      <w:r w:rsidRPr="000979FF">
        <w:rPr>
          <w:rFonts w:ascii="Times New Roman" w:hAnsi="Times New Roman"/>
          <w:noProof/>
          <w:sz w:val="18"/>
        </w:rPr>
        <w:t xml:space="preserve"> &amp; Hartshorne, R. (2008). Investigating faculty decisions to adopt Web 2.0 technologies: Theory and empirical tests. </w:t>
      </w:r>
      <w:r w:rsidRPr="000979FF">
        <w:rPr>
          <w:rFonts w:ascii="Times New Roman" w:hAnsi="Times New Roman"/>
          <w:i/>
          <w:iCs/>
          <w:noProof/>
          <w:sz w:val="18"/>
        </w:rPr>
        <w:t>The Internet and Higher Education</w:t>
      </w:r>
      <w:r w:rsidRPr="000979FF">
        <w:rPr>
          <w:rFonts w:ascii="Times New Roman" w:hAnsi="Times New Roman"/>
          <w:noProof/>
          <w:sz w:val="18"/>
        </w:rPr>
        <w:t xml:space="preserve">, </w:t>
      </w:r>
      <w:r w:rsidRPr="000979FF">
        <w:rPr>
          <w:rFonts w:ascii="Times New Roman" w:hAnsi="Times New Roman"/>
          <w:i/>
          <w:iCs/>
          <w:noProof/>
          <w:sz w:val="18"/>
        </w:rPr>
        <w:t>11</w:t>
      </w:r>
      <w:r w:rsidRPr="000979FF">
        <w:rPr>
          <w:rFonts w:ascii="Times New Roman" w:hAnsi="Times New Roman"/>
          <w:noProof/>
          <w:sz w:val="18"/>
        </w:rPr>
        <w:t>, 71–80. doi:10.1016/j.iheduc.2008.05.002</w:t>
      </w:r>
    </w:p>
    <w:p w:rsidR="0057717F" w:rsidRPr="000979FF" w:rsidRDefault="0057717F" w:rsidP="0057717F">
      <w:pPr>
        <w:autoSpaceDE w:val="0"/>
        <w:autoSpaceDN w:val="0"/>
        <w:adjustRightInd w:val="0"/>
        <w:spacing w:before="60" w:after="60"/>
        <w:ind w:left="567" w:hanging="567"/>
        <w:jc w:val="both"/>
        <w:rPr>
          <w:rFonts w:ascii="Times New Roman" w:hAnsi="Times New Roman"/>
          <w:sz w:val="18"/>
          <w:lang w:val="tr-TR"/>
        </w:rPr>
      </w:pPr>
      <w:r w:rsidRPr="000979FF">
        <w:rPr>
          <w:rFonts w:ascii="Times New Roman" w:hAnsi="Times New Roman"/>
          <w:sz w:val="18"/>
          <w:lang w:val="tr-TR"/>
        </w:rPr>
        <w:t>Akkoyunlu, B.</w:t>
      </w:r>
      <w:r w:rsidR="008456D6" w:rsidRPr="000979FF">
        <w:rPr>
          <w:rFonts w:ascii="Times New Roman" w:hAnsi="Times New Roman"/>
          <w:sz w:val="18"/>
          <w:lang w:val="tr-TR"/>
        </w:rPr>
        <w:t>,</w:t>
      </w:r>
      <w:r w:rsidRPr="000979FF">
        <w:rPr>
          <w:rFonts w:ascii="Times New Roman" w:hAnsi="Times New Roman"/>
          <w:sz w:val="18"/>
          <w:lang w:val="tr-TR"/>
        </w:rPr>
        <w:t xml:space="preserve"> </w:t>
      </w:r>
      <w:r w:rsidRPr="000979FF">
        <w:rPr>
          <w:rFonts w:ascii="Times New Roman" w:hAnsi="Times New Roman"/>
          <w:noProof/>
          <w:sz w:val="18"/>
          <w:lang w:val="tr-TR"/>
        </w:rPr>
        <w:t>&amp;</w:t>
      </w:r>
      <w:r w:rsidRPr="000979FF">
        <w:rPr>
          <w:rFonts w:ascii="Times New Roman" w:hAnsi="Times New Roman"/>
          <w:sz w:val="18"/>
          <w:lang w:val="tr-TR"/>
        </w:rPr>
        <w:t xml:space="preserve"> </w:t>
      </w:r>
      <w:proofErr w:type="spellStart"/>
      <w:r w:rsidRPr="000979FF">
        <w:rPr>
          <w:rFonts w:ascii="Times New Roman" w:hAnsi="Times New Roman"/>
          <w:sz w:val="18"/>
          <w:lang w:val="tr-TR"/>
        </w:rPr>
        <w:t>Kurbanoğlu</w:t>
      </w:r>
      <w:proofErr w:type="spellEnd"/>
      <w:r w:rsidRPr="000979FF">
        <w:rPr>
          <w:rFonts w:ascii="Times New Roman" w:hAnsi="Times New Roman"/>
          <w:sz w:val="18"/>
          <w:lang w:val="tr-TR"/>
        </w:rPr>
        <w:t xml:space="preserve">, S. (2003). Öğretmen adaylarının bilgi okuryazarlığı ve bilgisayar öz-yeterlik algıları üzerine bir çalışma. </w:t>
      </w:r>
      <w:r w:rsidRPr="000979FF">
        <w:rPr>
          <w:rFonts w:ascii="Times New Roman" w:hAnsi="Times New Roman"/>
          <w:i/>
          <w:iCs/>
          <w:sz w:val="18"/>
          <w:lang w:val="tr-TR"/>
        </w:rPr>
        <w:t>Hacettepe Üniversitesi</w:t>
      </w:r>
      <w:r w:rsidRPr="000979FF">
        <w:rPr>
          <w:rFonts w:ascii="Times New Roman" w:hAnsi="Times New Roman"/>
          <w:sz w:val="18"/>
          <w:lang w:val="tr-TR"/>
        </w:rPr>
        <w:t xml:space="preserve"> </w:t>
      </w:r>
      <w:r w:rsidRPr="000979FF">
        <w:rPr>
          <w:rFonts w:ascii="Times New Roman" w:hAnsi="Times New Roman"/>
          <w:i/>
          <w:iCs/>
          <w:sz w:val="18"/>
          <w:lang w:val="tr-TR"/>
        </w:rPr>
        <w:t>Eğitim Fakültesi Dergisi, 24</w:t>
      </w:r>
      <w:r w:rsidRPr="000979FF">
        <w:rPr>
          <w:rFonts w:ascii="Times New Roman" w:hAnsi="Times New Roman"/>
          <w:sz w:val="18"/>
          <w:lang w:val="tr-TR"/>
        </w:rPr>
        <w:t>, 1-10.</w:t>
      </w:r>
    </w:p>
    <w:p w:rsidR="0057717F" w:rsidRPr="000979FF" w:rsidRDefault="0057717F" w:rsidP="0057717F">
      <w:pPr>
        <w:autoSpaceDE w:val="0"/>
        <w:autoSpaceDN w:val="0"/>
        <w:adjustRightInd w:val="0"/>
        <w:spacing w:before="60" w:after="60"/>
        <w:ind w:left="567" w:hanging="567"/>
        <w:jc w:val="both"/>
        <w:rPr>
          <w:rFonts w:ascii="Times New Roman" w:hAnsi="Times New Roman"/>
          <w:sz w:val="18"/>
          <w:lang w:val="tr-TR"/>
        </w:rPr>
      </w:pPr>
      <w:r w:rsidRPr="000979FF">
        <w:rPr>
          <w:rFonts w:ascii="Times New Roman" w:hAnsi="Times New Roman"/>
          <w:sz w:val="18"/>
          <w:lang w:val="tr-TR"/>
        </w:rPr>
        <w:t>Akpınar, Y. (2003). Öğretmenlerin yeni bilgi teknolojileri kullanımında yükseköğretimin et</w:t>
      </w:r>
      <w:r w:rsidR="00F670A2">
        <w:rPr>
          <w:rFonts w:ascii="Times New Roman" w:hAnsi="Times New Roman"/>
          <w:sz w:val="18"/>
          <w:lang w:val="tr-TR"/>
        </w:rPr>
        <w:t xml:space="preserve">kisi: İstanbul okulları örneği. </w:t>
      </w:r>
      <w:proofErr w:type="spellStart"/>
      <w:r w:rsidRPr="000979FF">
        <w:rPr>
          <w:rFonts w:ascii="Times New Roman" w:hAnsi="Times New Roman"/>
          <w:i/>
          <w:iCs/>
          <w:sz w:val="18"/>
          <w:lang w:val="tr-TR"/>
        </w:rPr>
        <w:t>The</w:t>
      </w:r>
      <w:proofErr w:type="spellEnd"/>
      <w:r w:rsidRPr="000979FF">
        <w:rPr>
          <w:rFonts w:ascii="Times New Roman" w:hAnsi="Times New Roman"/>
          <w:i/>
          <w:iCs/>
          <w:sz w:val="18"/>
          <w:lang w:val="tr-TR"/>
        </w:rPr>
        <w:t xml:space="preserve"> </w:t>
      </w:r>
      <w:proofErr w:type="spellStart"/>
      <w:r w:rsidRPr="000979FF">
        <w:rPr>
          <w:rFonts w:ascii="Times New Roman" w:hAnsi="Times New Roman"/>
          <w:i/>
          <w:iCs/>
          <w:sz w:val="18"/>
          <w:lang w:val="tr-TR"/>
        </w:rPr>
        <w:t>Turkish</w:t>
      </w:r>
      <w:proofErr w:type="spellEnd"/>
      <w:r w:rsidRPr="000979FF">
        <w:rPr>
          <w:rFonts w:ascii="Times New Roman" w:hAnsi="Times New Roman"/>
          <w:i/>
          <w:iCs/>
          <w:sz w:val="18"/>
          <w:lang w:val="tr-TR"/>
        </w:rPr>
        <w:t xml:space="preserve"> Online </w:t>
      </w:r>
      <w:proofErr w:type="spellStart"/>
      <w:r w:rsidRPr="000979FF">
        <w:rPr>
          <w:rFonts w:ascii="Times New Roman" w:hAnsi="Times New Roman"/>
          <w:i/>
          <w:iCs/>
          <w:sz w:val="18"/>
          <w:lang w:val="tr-TR"/>
        </w:rPr>
        <w:t>Journal</w:t>
      </w:r>
      <w:proofErr w:type="spellEnd"/>
      <w:r w:rsidRPr="000979FF">
        <w:rPr>
          <w:rFonts w:ascii="Times New Roman" w:hAnsi="Times New Roman"/>
          <w:i/>
          <w:iCs/>
          <w:sz w:val="18"/>
          <w:lang w:val="tr-TR"/>
        </w:rPr>
        <w:t xml:space="preserve"> of </w:t>
      </w:r>
      <w:proofErr w:type="spellStart"/>
      <w:r w:rsidRPr="000979FF">
        <w:rPr>
          <w:rFonts w:ascii="Times New Roman" w:hAnsi="Times New Roman"/>
          <w:i/>
          <w:iCs/>
          <w:sz w:val="18"/>
          <w:lang w:val="tr-TR"/>
        </w:rPr>
        <w:t>Educational</w:t>
      </w:r>
      <w:proofErr w:type="spellEnd"/>
      <w:r w:rsidRPr="000979FF">
        <w:rPr>
          <w:rFonts w:ascii="Times New Roman" w:hAnsi="Times New Roman"/>
          <w:i/>
          <w:iCs/>
          <w:sz w:val="18"/>
          <w:lang w:val="tr-TR"/>
        </w:rPr>
        <w:t xml:space="preserve"> </w:t>
      </w:r>
      <w:proofErr w:type="spellStart"/>
      <w:r w:rsidRPr="000979FF">
        <w:rPr>
          <w:rFonts w:ascii="Times New Roman" w:hAnsi="Times New Roman"/>
          <w:i/>
          <w:iCs/>
          <w:sz w:val="18"/>
          <w:lang w:val="tr-TR"/>
        </w:rPr>
        <w:t>Technology</w:t>
      </w:r>
      <w:proofErr w:type="spellEnd"/>
      <w:r w:rsidRPr="000979FF">
        <w:rPr>
          <w:rFonts w:ascii="Times New Roman" w:hAnsi="Times New Roman"/>
          <w:i/>
          <w:iCs/>
          <w:sz w:val="18"/>
          <w:lang w:val="tr-TR"/>
        </w:rPr>
        <w:t xml:space="preserve">, </w:t>
      </w:r>
      <w:r w:rsidRPr="000979FF">
        <w:rPr>
          <w:rFonts w:ascii="Times New Roman" w:hAnsi="Times New Roman"/>
          <w:i/>
          <w:sz w:val="18"/>
          <w:lang w:val="tr-TR"/>
        </w:rPr>
        <w:t>2</w:t>
      </w:r>
      <w:r w:rsidRPr="000979FF">
        <w:rPr>
          <w:rFonts w:ascii="Times New Roman" w:hAnsi="Times New Roman"/>
          <w:sz w:val="18"/>
          <w:lang w:val="tr-TR"/>
        </w:rPr>
        <w:t xml:space="preserve"> (2), 79-96.</w:t>
      </w:r>
    </w:p>
    <w:p w:rsidR="0057717F" w:rsidRPr="000979FF" w:rsidRDefault="0057717F" w:rsidP="0057717F">
      <w:pPr>
        <w:widowControl w:val="0"/>
        <w:autoSpaceDE w:val="0"/>
        <w:autoSpaceDN w:val="0"/>
        <w:adjustRightInd w:val="0"/>
        <w:spacing w:before="60" w:after="60"/>
        <w:ind w:left="567" w:hanging="567"/>
        <w:jc w:val="both"/>
        <w:rPr>
          <w:rFonts w:ascii="Times New Roman" w:hAnsi="Times New Roman"/>
          <w:noProof/>
          <w:sz w:val="18"/>
        </w:rPr>
      </w:pPr>
      <w:r w:rsidRPr="000979FF">
        <w:rPr>
          <w:rFonts w:ascii="Times New Roman" w:hAnsi="Times New Roman"/>
          <w:noProof/>
          <w:sz w:val="18"/>
        </w:rPr>
        <w:t xml:space="preserve">Blannin, J. (2015). The role of the teacher in primary school Web 2.0 use. </w:t>
      </w:r>
      <w:r w:rsidRPr="000979FF">
        <w:rPr>
          <w:rFonts w:ascii="Times New Roman" w:hAnsi="Times New Roman"/>
          <w:i/>
          <w:iCs/>
          <w:noProof/>
          <w:sz w:val="18"/>
        </w:rPr>
        <w:t>Contemporary Educational Technology</w:t>
      </w:r>
      <w:r w:rsidRPr="000979FF">
        <w:rPr>
          <w:rFonts w:ascii="Times New Roman" w:hAnsi="Times New Roman"/>
          <w:noProof/>
          <w:sz w:val="18"/>
        </w:rPr>
        <w:t xml:space="preserve">, </w:t>
      </w:r>
      <w:r w:rsidRPr="000979FF">
        <w:rPr>
          <w:rFonts w:ascii="Times New Roman" w:hAnsi="Times New Roman"/>
          <w:i/>
          <w:iCs/>
          <w:noProof/>
          <w:sz w:val="18"/>
        </w:rPr>
        <w:t>6</w:t>
      </w:r>
      <w:r w:rsidRPr="000979FF">
        <w:rPr>
          <w:rFonts w:ascii="Times New Roman" w:hAnsi="Times New Roman"/>
          <w:noProof/>
          <w:sz w:val="18"/>
        </w:rPr>
        <w:t>(3), 188–205.</w:t>
      </w:r>
    </w:p>
    <w:p w:rsidR="0057717F" w:rsidRPr="000979FF" w:rsidRDefault="0057717F" w:rsidP="0057717F">
      <w:pPr>
        <w:spacing w:before="60" w:after="60"/>
        <w:ind w:left="567" w:hanging="567"/>
        <w:jc w:val="both"/>
        <w:rPr>
          <w:rFonts w:ascii="Times New Roman" w:hAnsi="Times New Roman"/>
          <w:sz w:val="18"/>
        </w:rPr>
      </w:pPr>
      <w:r w:rsidRPr="000979FF">
        <w:rPr>
          <w:rFonts w:ascii="Times New Roman" w:hAnsi="Times New Roman"/>
          <w:sz w:val="18"/>
        </w:rPr>
        <w:t xml:space="preserve">Brown, R. (2009). </w:t>
      </w:r>
      <w:r w:rsidRPr="000979FF">
        <w:rPr>
          <w:rFonts w:ascii="Times New Roman" w:hAnsi="Times New Roman"/>
          <w:i/>
          <w:sz w:val="18"/>
        </w:rPr>
        <w:t>Public relations and the social Web: How to use social media and Web 2.0 in communications</w:t>
      </w:r>
      <w:r w:rsidRPr="000979FF">
        <w:rPr>
          <w:rFonts w:ascii="Times New Roman" w:hAnsi="Times New Roman"/>
          <w:sz w:val="18"/>
        </w:rPr>
        <w:t>. NY: Kogan Page Publishers.</w:t>
      </w:r>
    </w:p>
    <w:p w:rsidR="00325032" w:rsidRPr="000979FF" w:rsidRDefault="00325032" w:rsidP="00325032">
      <w:pPr>
        <w:spacing w:before="60" w:after="60"/>
        <w:ind w:left="567" w:hanging="567"/>
        <w:jc w:val="both"/>
        <w:rPr>
          <w:rFonts w:ascii="Times New Roman" w:hAnsi="Times New Roman"/>
          <w:sz w:val="18"/>
          <w:lang w:val="tr-TR"/>
        </w:rPr>
      </w:pPr>
      <w:proofErr w:type="spellStart"/>
      <w:r w:rsidRPr="000979FF">
        <w:rPr>
          <w:rFonts w:ascii="Times New Roman" w:hAnsi="Times New Roman"/>
          <w:color w:val="222222"/>
          <w:sz w:val="18"/>
          <w:shd w:val="clear" w:color="auto" w:fill="FFFFFF"/>
          <w:lang w:val="tr-TR"/>
        </w:rPr>
        <w:t>Çağıltay</w:t>
      </w:r>
      <w:proofErr w:type="spellEnd"/>
      <w:r w:rsidRPr="000979FF">
        <w:rPr>
          <w:rFonts w:ascii="Times New Roman" w:hAnsi="Times New Roman"/>
          <w:color w:val="222222"/>
          <w:sz w:val="18"/>
          <w:shd w:val="clear" w:color="auto" w:fill="FFFFFF"/>
          <w:lang w:val="tr-TR"/>
        </w:rPr>
        <w:t xml:space="preserve">, K., Yıldırım, S., Aslan, İ., Gök, A., Gürel, G., Karakuş, T., &amp; diğerleri (2007, Şubat). </w:t>
      </w:r>
      <w:r w:rsidRPr="000979FF">
        <w:rPr>
          <w:rFonts w:ascii="Times New Roman" w:hAnsi="Times New Roman"/>
          <w:i/>
          <w:color w:val="222222"/>
          <w:sz w:val="18"/>
          <w:shd w:val="clear" w:color="auto" w:fill="FFFFFF"/>
          <w:lang w:val="tr-TR"/>
        </w:rPr>
        <w:t>Öğretim teknolojilerinin üniversitede kullanımına yönelik alışkanlıklar ve beklentiler: Betimleyici bir çalışma</w:t>
      </w:r>
      <w:r w:rsidRPr="000979FF">
        <w:rPr>
          <w:rFonts w:ascii="Times New Roman" w:hAnsi="Times New Roman"/>
          <w:color w:val="222222"/>
          <w:sz w:val="18"/>
          <w:shd w:val="clear" w:color="auto" w:fill="FFFFFF"/>
          <w:lang w:val="tr-TR"/>
        </w:rPr>
        <w:t>. </w:t>
      </w:r>
      <w:r w:rsidRPr="000979FF">
        <w:rPr>
          <w:rFonts w:ascii="Times New Roman" w:hAnsi="Times New Roman"/>
          <w:iCs/>
          <w:color w:val="222222"/>
          <w:sz w:val="18"/>
          <w:shd w:val="clear" w:color="auto" w:fill="FFFFFF"/>
          <w:lang w:val="tr-TR"/>
        </w:rPr>
        <w:t>Akademik Bilişim Konferansında sunulmuş sözlü bildiri, Dumlupınar Üniversitesi, Kütahya</w:t>
      </w:r>
      <w:r w:rsidRPr="000979FF">
        <w:rPr>
          <w:rFonts w:ascii="Times New Roman" w:hAnsi="Times New Roman"/>
          <w:color w:val="222222"/>
          <w:sz w:val="18"/>
          <w:shd w:val="clear" w:color="auto" w:fill="FFFFFF"/>
          <w:lang w:val="tr-TR"/>
        </w:rPr>
        <w:t>.</w:t>
      </w:r>
    </w:p>
    <w:p w:rsidR="0057717F" w:rsidRPr="000979FF" w:rsidRDefault="0057717F" w:rsidP="0057717F">
      <w:pPr>
        <w:spacing w:before="60" w:after="60"/>
        <w:ind w:left="567" w:hanging="567"/>
        <w:jc w:val="both"/>
        <w:rPr>
          <w:rFonts w:ascii="Times New Roman" w:hAnsi="Times New Roman"/>
          <w:sz w:val="18"/>
        </w:rPr>
      </w:pPr>
      <w:r w:rsidRPr="000979FF">
        <w:rPr>
          <w:rFonts w:ascii="Times New Roman" w:hAnsi="Times New Roman"/>
          <w:sz w:val="18"/>
        </w:rPr>
        <w:t xml:space="preserve">Castells, M. (2011). </w:t>
      </w:r>
      <w:r w:rsidRPr="000979FF">
        <w:rPr>
          <w:rFonts w:ascii="Times New Roman" w:hAnsi="Times New Roman"/>
          <w:i/>
          <w:sz w:val="18"/>
        </w:rPr>
        <w:t>The rise of the network society: The information age: Economy, society, and culture (Vol. 1)</w:t>
      </w:r>
      <w:r w:rsidRPr="000979FF">
        <w:rPr>
          <w:rFonts w:ascii="Times New Roman" w:hAnsi="Times New Roman"/>
          <w:sz w:val="18"/>
        </w:rPr>
        <w:t>. NJ: John Wiley ve Sons.</w:t>
      </w:r>
    </w:p>
    <w:p w:rsidR="0057717F" w:rsidRPr="000979FF" w:rsidRDefault="0057717F" w:rsidP="0057717F">
      <w:pPr>
        <w:spacing w:before="60" w:after="60"/>
        <w:ind w:left="567" w:hanging="567"/>
        <w:jc w:val="both"/>
        <w:rPr>
          <w:rFonts w:ascii="Times New Roman" w:hAnsi="Times New Roman"/>
          <w:sz w:val="18"/>
        </w:rPr>
      </w:pPr>
      <w:proofErr w:type="spellStart"/>
      <w:r w:rsidRPr="000979FF">
        <w:rPr>
          <w:rFonts w:ascii="Times New Roman" w:hAnsi="Times New Roman"/>
          <w:sz w:val="18"/>
        </w:rPr>
        <w:t>Dabbagh</w:t>
      </w:r>
      <w:proofErr w:type="spellEnd"/>
      <w:r w:rsidRPr="000979FF">
        <w:rPr>
          <w:rFonts w:ascii="Times New Roman" w:hAnsi="Times New Roman"/>
          <w:sz w:val="18"/>
        </w:rPr>
        <w:t>, N.</w:t>
      </w:r>
      <w:r w:rsidR="008456D6" w:rsidRPr="000979FF">
        <w:rPr>
          <w:rFonts w:ascii="Times New Roman" w:hAnsi="Times New Roman"/>
          <w:sz w:val="18"/>
        </w:rPr>
        <w:t>,</w:t>
      </w:r>
      <w:r w:rsidRPr="000979FF">
        <w:rPr>
          <w:rFonts w:ascii="Times New Roman" w:hAnsi="Times New Roman"/>
          <w:sz w:val="18"/>
        </w:rPr>
        <w:t xml:space="preserve"> </w:t>
      </w:r>
      <w:r w:rsidRPr="000979FF">
        <w:rPr>
          <w:rFonts w:ascii="Times New Roman" w:hAnsi="Times New Roman"/>
          <w:noProof/>
          <w:sz w:val="18"/>
        </w:rPr>
        <w:t>&amp;</w:t>
      </w:r>
      <w:r w:rsidRPr="000979FF">
        <w:rPr>
          <w:rFonts w:ascii="Times New Roman" w:hAnsi="Times New Roman"/>
          <w:sz w:val="18"/>
        </w:rPr>
        <w:t xml:space="preserve"> </w:t>
      </w:r>
      <w:proofErr w:type="spellStart"/>
      <w:r w:rsidRPr="000979FF">
        <w:rPr>
          <w:rFonts w:ascii="Times New Roman" w:hAnsi="Times New Roman"/>
          <w:sz w:val="18"/>
        </w:rPr>
        <w:t>Kitsantas</w:t>
      </w:r>
      <w:proofErr w:type="spellEnd"/>
      <w:r w:rsidRPr="000979FF">
        <w:rPr>
          <w:rFonts w:ascii="Times New Roman" w:hAnsi="Times New Roman"/>
          <w:sz w:val="18"/>
        </w:rPr>
        <w:t xml:space="preserve">, A. (2012). Personal Learning Environments, social media, and self-regulated learning: A natural formula for connecting formal and informal learning. </w:t>
      </w:r>
      <w:r w:rsidRPr="000979FF">
        <w:rPr>
          <w:rFonts w:ascii="Times New Roman" w:hAnsi="Times New Roman"/>
          <w:i/>
          <w:sz w:val="18"/>
        </w:rPr>
        <w:t>The Internet and Higher Education, 15</w:t>
      </w:r>
      <w:r w:rsidRPr="000979FF">
        <w:rPr>
          <w:rFonts w:ascii="Times New Roman" w:hAnsi="Times New Roman"/>
          <w:sz w:val="18"/>
        </w:rPr>
        <w:t>(1), 3-8.</w:t>
      </w:r>
    </w:p>
    <w:p w:rsidR="0057717F" w:rsidRPr="000979FF" w:rsidRDefault="0057717F" w:rsidP="0057717F">
      <w:pPr>
        <w:widowControl w:val="0"/>
        <w:autoSpaceDE w:val="0"/>
        <w:autoSpaceDN w:val="0"/>
        <w:adjustRightInd w:val="0"/>
        <w:spacing w:before="60" w:after="60"/>
        <w:ind w:left="567" w:hanging="567"/>
        <w:jc w:val="both"/>
        <w:rPr>
          <w:rFonts w:ascii="Times New Roman" w:hAnsi="Times New Roman"/>
          <w:noProof/>
          <w:sz w:val="18"/>
        </w:rPr>
      </w:pPr>
      <w:r w:rsidRPr="000979FF">
        <w:rPr>
          <w:rFonts w:ascii="Times New Roman" w:hAnsi="Times New Roman"/>
          <w:noProof/>
          <w:sz w:val="18"/>
        </w:rPr>
        <w:t>Daher, T.</w:t>
      </w:r>
      <w:r w:rsidR="008456D6" w:rsidRPr="000979FF">
        <w:rPr>
          <w:rFonts w:ascii="Times New Roman" w:hAnsi="Times New Roman"/>
          <w:noProof/>
          <w:sz w:val="18"/>
        </w:rPr>
        <w:t>,</w:t>
      </w:r>
      <w:r w:rsidRPr="000979FF">
        <w:rPr>
          <w:rFonts w:ascii="Times New Roman" w:hAnsi="Times New Roman"/>
          <w:noProof/>
          <w:sz w:val="18"/>
        </w:rPr>
        <w:t xml:space="preserve"> &amp; Lazarevic, B. (2014). Emerging instructional technologies: Exploring the extent of faculty use of web 2.0 tools at a midwestern community college. </w:t>
      </w:r>
      <w:r w:rsidRPr="000979FF">
        <w:rPr>
          <w:rFonts w:ascii="Times New Roman" w:hAnsi="Times New Roman"/>
          <w:i/>
          <w:iCs/>
          <w:noProof/>
          <w:sz w:val="18"/>
        </w:rPr>
        <w:t>TechTrends: Linking Research ve Practice to Improve Learning</w:t>
      </w:r>
      <w:r w:rsidRPr="000979FF">
        <w:rPr>
          <w:rFonts w:ascii="Times New Roman" w:hAnsi="Times New Roman"/>
          <w:noProof/>
          <w:sz w:val="18"/>
        </w:rPr>
        <w:t xml:space="preserve">, </w:t>
      </w:r>
      <w:r w:rsidRPr="000979FF">
        <w:rPr>
          <w:rFonts w:ascii="Times New Roman" w:hAnsi="Times New Roman"/>
          <w:i/>
          <w:iCs/>
          <w:noProof/>
          <w:sz w:val="18"/>
        </w:rPr>
        <w:t>58</w:t>
      </w:r>
      <w:r w:rsidRPr="000979FF">
        <w:rPr>
          <w:rFonts w:ascii="Times New Roman" w:hAnsi="Times New Roman"/>
          <w:noProof/>
          <w:sz w:val="18"/>
        </w:rPr>
        <w:t>(6), 42–50. doi:10.1007/s11528-014-0802-1</w:t>
      </w:r>
    </w:p>
    <w:p w:rsidR="008B1F3E" w:rsidRPr="000979FF" w:rsidRDefault="008B1F3E" w:rsidP="008B1F3E">
      <w:pPr>
        <w:ind w:left="567" w:hanging="567"/>
        <w:jc w:val="both"/>
        <w:rPr>
          <w:rFonts w:ascii="Times New Roman" w:hAnsi="Times New Roman"/>
          <w:sz w:val="18"/>
        </w:rPr>
      </w:pPr>
      <w:proofErr w:type="spellStart"/>
      <w:r w:rsidRPr="000979FF">
        <w:rPr>
          <w:rFonts w:ascii="Times New Roman" w:hAnsi="Times New Roman"/>
          <w:sz w:val="18"/>
        </w:rPr>
        <w:t>F</w:t>
      </w:r>
      <w:r w:rsidR="006C0E13" w:rsidRPr="000979FF">
        <w:rPr>
          <w:rFonts w:ascii="Times New Roman" w:hAnsi="Times New Roman"/>
          <w:sz w:val="18"/>
        </w:rPr>
        <w:t>raenkel</w:t>
      </w:r>
      <w:proofErr w:type="spellEnd"/>
      <w:r w:rsidR="006C0E13" w:rsidRPr="000979FF">
        <w:rPr>
          <w:rFonts w:ascii="Times New Roman" w:hAnsi="Times New Roman"/>
          <w:sz w:val="18"/>
        </w:rPr>
        <w:t>, J. R., Wallen, N. E.</w:t>
      </w:r>
      <w:r w:rsidR="004833BA" w:rsidRPr="000979FF">
        <w:rPr>
          <w:rFonts w:ascii="Times New Roman" w:hAnsi="Times New Roman"/>
          <w:sz w:val="18"/>
        </w:rPr>
        <w:t>,</w:t>
      </w:r>
      <w:r w:rsidR="006C0E13" w:rsidRPr="000979FF">
        <w:rPr>
          <w:rFonts w:ascii="Times New Roman" w:hAnsi="Times New Roman"/>
          <w:sz w:val="18"/>
        </w:rPr>
        <w:t xml:space="preserve"> &amp;</w:t>
      </w:r>
      <w:r w:rsidRPr="000979FF">
        <w:rPr>
          <w:rFonts w:ascii="Times New Roman" w:hAnsi="Times New Roman"/>
          <w:sz w:val="18"/>
        </w:rPr>
        <w:t xml:space="preserve"> Hyun, H. H. (2012). </w:t>
      </w:r>
      <w:r w:rsidRPr="000979FF">
        <w:rPr>
          <w:rFonts w:ascii="Times New Roman" w:hAnsi="Times New Roman"/>
          <w:i/>
          <w:sz w:val="18"/>
        </w:rPr>
        <w:t>How to design and evaluate research in education</w:t>
      </w:r>
      <w:r w:rsidRPr="000979FF">
        <w:rPr>
          <w:rFonts w:ascii="Times New Roman" w:hAnsi="Times New Roman"/>
          <w:sz w:val="18"/>
        </w:rPr>
        <w:t xml:space="preserve"> (8th ed.). Boston, MA: McGraw Hill.</w:t>
      </w:r>
    </w:p>
    <w:p w:rsidR="0057717F" w:rsidRPr="000979FF" w:rsidRDefault="0057717F" w:rsidP="0057717F">
      <w:pPr>
        <w:spacing w:before="60" w:after="60"/>
        <w:ind w:left="567" w:hanging="567"/>
        <w:jc w:val="both"/>
        <w:rPr>
          <w:rFonts w:ascii="Times New Roman" w:hAnsi="Times New Roman"/>
          <w:sz w:val="18"/>
          <w:lang w:val="tr-TR"/>
        </w:rPr>
      </w:pPr>
      <w:r w:rsidRPr="000979FF">
        <w:rPr>
          <w:rFonts w:ascii="Times New Roman" w:hAnsi="Times New Roman"/>
          <w:color w:val="222222"/>
          <w:sz w:val="18"/>
          <w:shd w:val="clear" w:color="auto" w:fill="FFFFFF"/>
          <w:lang w:val="tr-TR"/>
        </w:rPr>
        <w:t xml:space="preserve">Göktaş, Y., Yıldırım, Z., </w:t>
      </w:r>
      <w:r w:rsidRPr="000979FF">
        <w:rPr>
          <w:rFonts w:ascii="Times New Roman" w:hAnsi="Times New Roman"/>
          <w:noProof/>
          <w:sz w:val="18"/>
          <w:lang w:val="tr-TR"/>
        </w:rPr>
        <w:t>&amp;</w:t>
      </w:r>
      <w:r w:rsidRPr="000979FF">
        <w:rPr>
          <w:rFonts w:ascii="Times New Roman" w:hAnsi="Times New Roman"/>
          <w:color w:val="222222"/>
          <w:sz w:val="18"/>
          <w:shd w:val="clear" w:color="auto" w:fill="FFFFFF"/>
          <w:lang w:val="tr-TR"/>
        </w:rPr>
        <w:t xml:space="preserve"> Yıldırım, S. (2010). Bilgi ve iletişim teknolojilerinin eğitim fakültelerindeki durumu: Dekanların görüşleri. </w:t>
      </w:r>
      <w:r w:rsidRPr="000979FF">
        <w:rPr>
          <w:rFonts w:ascii="Times New Roman" w:hAnsi="Times New Roman"/>
          <w:i/>
          <w:iCs/>
          <w:color w:val="222222"/>
          <w:sz w:val="18"/>
          <w:shd w:val="clear" w:color="auto" w:fill="FFFFFF"/>
          <w:lang w:val="tr-TR"/>
        </w:rPr>
        <w:t>Eğitim ve Bilim</w:t>
      </w:r>
      <w:r w:rsidRPr="000979FF">
        <w:rPr>
          <w:rFonts w:ascii="Times New Roman" w:hAnsi="Times New Roman"/>
          <w:color w:val="222222"/>
          <w:sz w:val="18"/>
          <w:shd w:val="clear" w:color="auto" w:fill="FFFFFF"/>
          <w:lang w:val="tr-TR"/>
        </w:rPr>
        <w:t>, </w:t>
      </w:r>
      <w:r w:rsidRPr="000979FF">
        <w:rPr>
          <w:rFonts w:ascii="Times New Roman" w:hAnsi="Times New Roman"/>
          <w:i/>
          <w:iCs/>
          <w:color w:val="222222"/>
          <w:sz w:val="18"/>
          <w:shd w:val="clear" w:color="auto" w:fill="FFFFFF"/>
          <w:lang w:val="tr-TR"/>
        </w:rPr>
        <w:t>33</w:t>
      </w:r>
      <w:r w:rsidRPr="000979FF">
        <w:rPr>
          <w:rFonts w:ascii="Times New Roman" w:hAnsi="Times New Roman"/>
          <w:color w:val="222222"/>
          <w:sz w:val="18"/>
          <w:shd w:val="clear" w:color="auto" w:fill="FFFFFF"/>
          <w:lang w:val="tr-TR"/>
        </w:rPr>
        <w:t>(149), 30-50.</w:t>
      </w:r>
    </w:p>
    <w:p w:rsidR="0057717F" w:rsidRPr="000979FF" w:rsidRDefault="0057717F" w:rsidP="0057717F">
      <w:pPr>
        <w:spacing w:before="60" w:after="60"/>
        <w:ind w:left="567" w:hanging="567"/>
        <w:jc w:val="both"/>
        <w:rPr>
          <w:rFonts w:ascii="Times New Roman" w:hAnsi="Times New Roman"/>
          <w:sz w:val="18"/>
        </w:rPr>
      </w:pPr>
      <w:r w:rsidRPr="000979FF">
        <w:rPr>
          <w:rFonts w:ascii="Times New Roman" w:hAnsi="Times New Roman"/>
          <w:sz w:val="18"/>
        </w:rPr>
        <w:t xml:space="preserve">Greenhow, C., </w:t>
      </w:r>
      <w:proofErr w:type="spellStart"/>
      <w:r w:rsidRPr="000979FF">
        <w:rPr>
          <w:rFonts w:ascii="Times New Roman" w:hAnsi="Times New Roman"/>
          <w:sz w:val="18"/>
        </w:rPr>
        <w:t>Robelia</w:t>
      </w:r>
      <w:proofErr w:type="spellEnd"/>
      <w:r w:rsidRPr="000979FF">
        <w:rPr>
          <w:rFonts w:ascii="Times New Roman" w:hAnsi="Times New Roman"/>
          <w:sz w:val="18"/>
        </w:rPr>
        <w:t xml:space="preserve">, B., </w:t>
      </w:r>
      <w:r w:rsidRPr="000979FF">
        <w:rPr>
          <w:rFonts w:ascii="Times New Roman" w:hAnsi="Times New Roman"/>
          <w:noProof/>
          <w:sz w:val="18"/>
        </w:rPr>
        <w:t>&amp;</w:t>
      </w:r>
      <w:r w:rsidRPr="000979FF">
        <w:rPr>
          <w:rFonts w:ascii="Times New Roman" w:hAnsi="Times New Roman"/>
          <w:sz w:val="18"/>
        </w:rPr>
        <w:t xml:space="preserve"> Hughes, J. E. (2009). Learning, teaching, and scholarship in a digital age Web 2.0 and classroom research: What path should we take </w:t>
      </w:r>
      <w:proofErr w:type="gramStart"/>
      <w:r w:rsidRPr="000979FF">
        <w:rPr>
          <w:rFonts w:ascii="Times New Roman" w:hAnsi="Times New Roman"/>
          <w:sz w:val="18"/>
        </w:rPr>
        <w:t>now?.</w:t>
      </w:r>
      <w:proofErr w:type="gramEnd"/>
      <w:r w:rsidRPr="000979FF">
        <w:rPr>
          <w:rFonts w:ascii="Times New Roman" w:hAnsi="Times New Roman"/>
          <w:sz w:val="18"/>
        </w:rPr>
        <w:t xml:space="preserve"> </w:t>
      </w:r>
      <w:r w:rsidRPr="000979FF">
        <w:rPr>
          <w:rFonts w:ascii="Times New Roman" w:hAnsi="Times New Roman"/>
          <w:i/>
          <w:sz w:val="18"/>
        </w:rPr>
        <w:t>Educational Researcher, 38</w:t>
      </w:r>
      <w:r w:rsidRPr="000979FF">
        <w:rPr>
          <w:rFonts w:ascii="Times New Roman" w:hAnsi="Times New Roman"/>
          <w:sz w:val="18"/>
        </w:rPr>
        <w:t>(4), 246-259.</w:t>
      </w:r>
    </w:p>
    <w:p w:rsidR="0057717F" w:rsidRPr="000979FF" w:rsidRDefault="0057717F" w:rsidP="0057717F">
      <w:pPr>
        <w:spacing w:before="60" w:after="60"/>
        <w:ind w:left="567" w:hanging="567"/>
        <w:jc w:val="both"/>
        <w:rPr>
          <w:rFonts w:ascii="Times New Roman" w:hAnsi="Times New Roman"/>
          <w:sz w:val="18"/>
        </w:rPr>
      </w:pPr>
      <w:r w:rsidRPr="000979FF">
        <w:rPr>
          <w:rFonts w:ascii="Times New Roman" w:hAnsi="Times New Roman"/>
          <w:sz w:val="18"/>
          <w:lang w:val="tr-TR"/>
        </w:rPr>
        <w:t xml:space="preserve">Horzum, M.B. (2010). Öğretmenlerin Web 2.0 araçlarından haberdarlığı, kullanım sıklıkları ve amaçlarının çeşitli değişkenler açısından incelenmesi. </w:t>
      </w:r>
      <w:r w:rsidRPr="000979FF">
        <w:rPr>
          <w:rFonts w:ascii="Times New Roman" w:hAnsi="Times New Roman"/>
          <w:i/>
          <w:iCs/>
          <w:sz w:val="18"/>
          <w:lang w:val="tr-TR"/>
        </w:rPr>
        <w:t>Uluslararası İnsan Bilimleri Dergisi, 7</w:t>
      </w:r>
      <w:r w:rsidRPr="000979FF">
        <w:rPr>
          <w:rFonts w:ascii="Times New Roman" w:hAnsi="Times New Roman"/>
          <w:sz w:val="18"/>
          <w:lang w:val="tr-TR"/>
        </w:rPr>
        <w:t>(1), 603-634</w:t>
      </w:r>
      <w:r w:rsidRPr="000979FF">
        <w:rPr>
          <w:rFonts w:ascii="Times New Roman" w:hAnsi="Times New Roman"/>
          <w:sz w:val="18"/>
        </w:rPr>
        <w:t>.</w:t>
      </w:r>
    </w:p>
    <w:p w:rsidR="0057717F" w:rsidRPr="000979FF" w:rsidRDefault="0057717F" w:rsidP="0057717F">
      <w:pPr>
        <w:spacing w:before="60" w:after="60"/>
        <w:ind w:left="567" w:hanging="567"/>
        <w:jc w:val="both"/>
        <w:rPr>
          <w:rFonts w:ascii="Times New Roman" w:hAnsi="Times New Roman"/>
          <w:sz w:val="18"/>
        </w:rPr>
      </w:pPr>
      <w:r w:rsidRPr="000979FF">
        <w:rPr>
          <w:rFonts w:ascii="Times New Roman" w:hAnsi="Times New Roman"/>
          <w:sz w:val="18"/>
        </w:rPr>
        <w:t xml:space="preserve">Huang, Y. M., </w:t>
      </w:r>
      <w:proofErr w:type="spellStart"/>
      <w:r w:rsidRPr="000979FF">
        <w:rPr>
          <w:rFonts w:ascii="Times New Roman" w:hAnsi="Times New Roman"/>
          <w:sz w:val="18"/>
        </w:rPr>
        <w:t>Jeng</w:t>
      </w:r>
      <w:proofErr w:type="spellEnd"/>
      <w:r w:rsidRPr="000979FF">
        <w:rPr>
          <w:rFonts w:ascii="Times New Roman" w:hAnsi="Times New Roman"/>
          <w:sz w:val="18"/>
        </w:rPr>
        <w:t xml:space="preserve">, Y. L., </w:t>
      </w:r>
      <w:r w:rsidRPr="000979FF">
        <w:rPr>
          <w:rFonts w:ascii="Times New Roman" w:hAnsi="Times New Roman"/>
          <w:noProof/>
          <w:sz w:val="18"/>
        </w:rPr>
        <w:t>&amp;</w:t>
      </w:r>
      <w:r w:rsidRPr="000979FF">
        <w:rPr>
          <w:rFonts w:ascii="Times New Roman" w:hAnsi="Times New Roman"/>
          <w:sz w:val="18"/>
        </w:rPr>
        <w:t xml:space="preserve"> Huang, T. C. (2009). An educational mobile blogging system for supporting collaborative learning. </w:t>
      </w:r>
      <w:r w:rsidRPr="000979FF">
        <w:rPr>
          <w:rFonts w:ascii="Times New Roman" w:hAnsi="Times New Roman"/>
          <w:i/>
          <w:sz w:val="18"/>
        </w:rPr>
        <w:t>Educational Technology and Society, 12(</w:t>
      </w:r>
      <w:r w:rsidRPr="000979FF">
        <w:rPr>
          <w:rFonts w:ascii="Times New Roman" w:hAnsi="Times New Roman"/>
          <w:sz w:val="18"/>
        </w:rPr>
        <w:t>2), 163–175.</w:t>
      </w:r>
    </w:p>
    <w:p w:rsidR="008A1C8A" w:rsidRPr="000979FF" w:rsidRDefault="008A1C8A" w:rsidP="0057717F">
      <w:pPr>
        <w:spacing w:before="60" w:after="60"/>
        <w:ind w:left="567" w:hanging="567"/>
        <w:jc w:val="both"/>
        <w:rPr>
          <w:rFonts w:ascii="Times New Roman" w:hAnsi="Times New Roman"/>
          <w:sz w:val="18"/>
        </w:rPr>
      </w:pPr>
      <w:proofErr w:type="spellStart"/>
      <w:r w:rsidRPr="000979FF">
        <w:rPr>
          <w:rFonts w:ascii="Times New Roman" w:hAnsi="Times New Roman"/>
          <w:sz w:val="18"/>
        </w:rPr>
        <w:lastRenderedPageBreak/>
        <w:t>Jimoyiannis</w:t>
      </w:r>
      <w:proofErr w:type="spellEnd"/>
      <w:r w:rsidRPr="000979FF">
        <w:rPr>
          <w:rFonts w:ascii="Times New Roman" w:hAnsi="Times New Roman"/>
          <w:sz w:val="18"/>
        </w:rPr>
        <w:t xml:space="preserve">, A., </w:t>
      </w:r>
      <w:proofErr w:type="spellStart"/>
      <w:r w:rsidRPr="000979FF">
        <w:rPr>
          <w:rFonts w:ascii="Times New Roman" w:hAnsi="Times New Roman"/>
          <w:sz w:val="18"/>
        </w:rPr>
        <w:t>Tsiotakis</w:t>
      </w:r>
      <w:proofErr w:type="spellEnd"/>
      <w:r w:rsidRPr="000979FF">
        <w:rPr>
          <w:rFonts w:ascii="Times New Roman" w:hAnsi="Times New Roman"/>
          <w:sz w:val="18"/>
        </w:rPr>
        <w:t xml:space="preserve">, P., </w:t>
      </w:r>
      <w:proofErr w:type="spellStart"/>
      <w:r w:rsidRPr="000979FF">
        <w:rPr>
          <w:rFonts w:ascii="Times New Roman" w:hAnsi="Times New Roman"/>
          <w:sz w:val="18"/>
        </w:rPr>
        <w:t>Roussinos</w:t>
      </w:r>
      <w:proofErr w:type="spellEnd"/>
      <w:r w:rsidRPr="000979FF">
        <w:rPr>
          <w:rFonts w:ascii="Times New Roman" w:hAnsi="Times New Roman"/>
          <w:sz w:val="18"/>
        </w:rPr>
        <w:t xml:space="preserve">, D., &amp; </w:t>
      </w:r>
      <w:proofErr w:type="spellStart"/>
      <w:r w:rsidRPr="000979FF">
        <w:rPr>
          <w:rFonts w:ascii="Times New Roman" w:hAnsi="Times New Roman"/>
          <w:sz w:val="18"/>
        </w:rPr>
        <w:t>Siorenta</w:t>
      </w:r>
      <w:proofErr w:type="spellEnd"/>
      <w:r w:rsidRPr="000979FF">
        <w:rPr>
          <w:rFonts w:ascii="Times New Roman" w:hAnsi="Times New Roman"/>
          <w:sz w:val="18"/>
        </w:rPr>
        <w:t xml:space="preserve">, A. (2013). Preparing teachers to integrate web 2.0 in school practice: Toward a framework for pedagogy 2.0. </w:t>
      </w:r>
      <w:r w:rsidRPr="000979FF">
        <w:rPr>
          <w:rFonts w:ascii="Times New Roman" w:hAnsi="Times New Roman"/>
          <w:i/>
          <w:sz w:val="18"/>
        </w:rPr>
        <w:t>Australasian Journal of Educational Technology, 29</w:t>
      </w:r>
      <w:r w:rsidRPr="000979FF">
        <w:rPr>
          <w:rFonts w:ascii="Times New Roman" w:hAnsi="Times New Roman"/>
          <w:sz w:val="18"/>
        </w:rPr>
        <w:t>(2), 248–267. doi:10.1234/</w:t>
      </w:r>
      <w:proofErr w:type="gramStart"/>
      <w:r w:rsidRPr="000979FF">
        <w:rPr>
          <w:rFonts w:ascii="Times New Roman" w:hAnsi="Times New Roman"/>
          <w:sz w:val="18"/>
        </w:rPr>
        <w:t>ajet.v</w:t>
      </w:r>
      <w:proofErr w:type="gramEnd"/>
      <w:r w:rsidRPr="000979FF">
        <w:rPr>
          <w:rFonts w:ascii="Times New Roman" w:hAnsi="Times New Roman"/>
          <w:sz w:val="18"/>
        </w:rPr>
        <w:t>29i2.157</w:t>
      </w:r>
    </w:p>
    <w:p w:rsidR="0057717F" w:rsidRPr="000979FF" w:rsidRDefault="0057717F" w:rsidP="0057717F">
      <w:pPr>
        <w:spacing w:before="60" w:after="60"/>
        <w:ind w:left="567" w:hanging="567"/>
        <w:jc w:val="both"/>
        <w:rPr>
          <w:rFonts w:ascii="Times New Roman" w:hAnsi="Times New Roman"/>
          <w:sz w:val="18"/>
        </w:rPr>
      </w:pPr>
      <w:proofErr w:type="spellStart"/>
      <w:r w:rsidRPr="000979FF">
        <w:rPr>
          <w:rFonts w:ascii="Times New Roman" w:hAnsi="Times New Roman"/>
          <w:sz w:val="18"/>
        </w:rPr>
        <w:t>Kamel</w:t>
      </w:r>
      <w:proofErr w:type="spellEnd"/>
      <w:r w:rsidRPr="000979FF">
        <w:rPr>
          <w:rFonts w:ascii="Times New Roman" w:hAnsi="Times New Roman"/>
          <w:sz w:val="18"/>
        </w:rPr>
        <w:t xml:space="preserve"> </w:t>
      </w:r>
      <w:proofErr w:type="spellStart"/>
      <w:r w:rsidRPr="000979FF">
        <w:rPr>
          <w:rFonts w:ascii="Times New Roman" w:hAnsi="Times New Roman"/>
          <w:sz w:val="18"/>
        </w:rPr>
        <w:t>Boulos</w:t>
      </w:r>
      <w:proofErr w:type="spellEnd"/>
      <w:r w:rsidRPr="000979FF">
        <w:rPr>
          <w:rFonts w:ascii="Times New Roman" w:hAnsi="Times New Roman"/>
          <w:sz w:val="18"/>
        </w:rPr>
        <w:t xml:space="preserve">, M. N., </w:t>
      </w:r>
      <w:r w:rsidRPr="000979FF">
        <w:rPr>
          <w:rFonts w:ascii="Times New Roman" w:hAnsi="Times New Roman"/>
          <w:noProof/>
          <w:sz w:val="18"/>
        </w:rPr>
        <w:t>&amp;</w:t>
      </w:r>
      <w:r w:rsidRPr="000979FF">
        <w:rPr>
          <w:rFonts w:ascii="Times New Roman" w:hAnsi="Times New Roman"/>
          <w:sz w:val="18"/>
        </w:rPr>
        <w:t xml:space="preserve"> Wheeler, S. (2007). The emerging Web 2.0 social software: an enabling suite of sociable technologies in health and health care education. </w:t>
      </w:r>
      <w:r w:rsidRPr="000979FF">
        <w:rPr>
          <w:rFonts w:ascii="Times New Roman" w:hAnsi="Times New Roman"/>
          <w:i/>
          <w:sz w:val="18"/>
        </w:rPr>
        <w:t xml:space="preserve">Health Information </w:t>
      </w:r>
      <w:r w:rsidR="00543E0A" w:rsidRPr="000979FF">
        <w:rPr>
          <w:rFonts w:ascii="Times New Roman" w:hAnsi="Times New Roman"/>
          <w:i/>
          <w:sz w:val="18"/>
        </w:rPr>
        <w:t>and</w:t>
      </w:r>
      <w:r w:rsidRPr="000979FF">
        <w:rPr>
          <w:rFonts w:ascii="Times New Roman" w:hAnsi="Times New Roman"/>
          <w:i/>
          <w:sz w:val="18"/>
        </w:rPr>
        <w:t xml:space="preserve"> Libraries Journal, 24</w:t>
      </w:r>
      <w:r w:rsidRPr="000979FF">
        <w:rPr>
          <w:rFonts w:ascii="Times New Roman" w:hAnsi="Times New Roman"/>
          <w:sz w:val="18"/>
        </w:rPr>
        <w:t>(1), 2-23.</w:t>
      </w:r>
    </w:p>
    <w:p w:rsidR="0057717F" w:rsidRPr="000979FF" w:rsidRDefault="0057717F" w:rsidP="0057717F">
      <w:pPr>
        <w:spacing w:before="60" w:after="60"/>
        <w:ind w:left="567" w:hanging="567"/>
        <w:jc w:val="both"/>
        <w:rPr>
          <w:rFonts w:ascii="Times New Roman" w:hAnsi="Times New Roman"/>
          <w:sz w:val="18"/>
          <w:lang w:val="tr-TR"/>
        </w:rPr>
      </w:pPr>
      <w:r w:rsidRPr="000979FF">
        <w:rPr>
          <w:rFonts w:ascii="Times New Roman" w:hAnsi="Times New Roman"/>
          <w:color w:val="222222"/>
          <w:sz w:val="18"/>
          <w:shd w:val="clear" w:color="auto" w:fill="FFFFFF"/>
          <w:lang w:val="tr-TR"/>
        </w:rPr>
        <w:t>Korucu, A. T.</w:t>
      </w:r>
      <w:r w:rsidR="008456D6" w:rsidRPr="000979FF">
        <w:rPr>
          <w:rFonts w:ascii="Times New Roman" w:hAnsi="Times New Roman"/>
          <w:color w:val="222222"/>
          <w:sz w:val="18"/>
          <w:shd w:val="clear" w:color="auto" w:fill="FFFFFF"/>
          <w:lang w:val="tr-TR"/>
        </w:rPr>
        <w:t>,</w:t>
      </w:r>
      <w:r w:rsidRPr="000979FF">
        <w:rPr>
          <w:rFonts w:ascii="Times New Roman" w:hAnsi="Times New Roman"/>
          <w:color w:val="222222"/>
          <w:sz w:val="18"/>
          <w:shd w:val="clear" w:color="auto" w:fill="FFFFFF"/>
          <w:lang w:val="tr-TR"/>
        </w:rPr>
        <w:t xml:space="preserve"> </w:t>
      </w:r>
      <w:r w:rsidRPr="000979FF">
        <w:rPr>
          <w:rFonts w:ascii="Times New Roman" w:hAnsi="Times New Roman"/>
          <w:noProof/>
          <w:sz w:val="18"/>
          <w:lang w:val="tr-TR"/>
        </w:rPr>
        <w:t>&amp;</w:t>
      </w:r>
      <w:r w:rsidRPr="000979FF">
        <w:rPr>
          <w:rFonts w:ascii="Times New Roman" w:hAnsi="Times New Roman"/>
          <w:color w:val="222222"/>
          <w:sz w:val="18"/>
          <w:shd w:val="clear" w:color="auto" w:fill="FFFFFF"/>
          <w:lang w:val="tr-TR"/>
        </w:rPr>
        <w:t xml:space="preserve"> Çakır, H. (2015). Dinamik </w:t>
      </w:r>
      <w:r w:rsidR="00981EAC" w:rsidRPr="000979FF">
        <w:rPr>
          <w:rFonts w:ascii="Times New Roman" w:hAnsi="Times New Roman"/>
          <w:color w:val="222222"/>
          <w:sz w:val="18"/>
          <w:shd w:val="clear" w:color="auto" w:fill="FFFFFF"/>
          <w:lang w:val="tr-TR"/>
        </w:rPr>
        <w:t>w</w:t>
      </w:r>
      <w:r w:rsidRPr="000979FF">
        <w:rPr>
          <w:rFonts w:ascii="Times New Roman" w:hAnsi="Times New Roman"/>
          <w:color w:val="222222"/>
          <w:sz w:val="18"/>
          <w:shd w:val="clear" w:color="auto" w:fill="FFFFFF"/>
          <w:lang w:val="tr-TR"/>
        </w:rPr>
        <w:t xml:space="preserve">eb teknolojileri ile geliştirilen </w:t>
      </w:r>
      <w:proofErr w:type="spellStart"/>
      <w:r w:rsidRPr="000979FF">
        <w:rPr>
          <w:rFonts w:ascii="Times New Roman" w:hAnsi="Times New Roman"/>
          <w:color w:val="222222"/>
          <w:sz w:val="18"/>
          <w:shd w:val="clear" w:color="auto" w:fill="FFFFFF"/>
          <w:lang w:val="tr-TR"/>
        </w:rPr>
        <w:t>işbirlikli</w:t>
      </w:r>
      <w:proofErr w:type="spellEnd"/>
      <w:r w:rsidRPr="000979FF">
        <w:rPr>
          <w:rFonts w:ascii="Times New Roman" w:hAnsi="Times New Roman"/>
          <w:color w:val="222222"/>
          <w:sz w:val="18"/>
          <w:shd w:val="clear" w:color="auto" w:fill="FFFFFF"/>
          <w:lang w:val="tr-TR"/>
        </w:rPr>
        <w:t xml:space="preserve"> öğrenme ortamını kullanan öğretmen adaylarının görüşleri. </w:t>
      </w:r>
      <w:r w:rsidRPr="000979FF">
        <w:rPr>
          <w:rFonts w:ascii="Times New Roman" w:hAnsi="Times New Roman"/>
          <w:i/>
          <w:iCs/>
          <w:color w:val="222222"/>
          <w:sz w:val="18"/>
          <w:shd w:val="clear" w:color="auto" w:fill="FFFFFF"/>
          <w:lang w:val="tr-TR"/>
        </w:rPr>
        <w:t>Adıyaman Üniversitesi Sosyal Bilimler Enstitüsü Dergisi</w:t>
      </w:r>
      <w:r w:rsidRPr="000979FF">
        <w:rPr>
          <w:rFonts w:ascii="Times New Roman" w:hAnsi="Times New Roman"/>
          <w:color w:val="222222"/>
          <w:sz w:val="18"/>
          <w:shd w:val="clear" w:color="auto" w:fill="FFFFFF"/>
          <w:lang w:val="tr-TR"/>
        </w:rPr>
        <w:t>, </w:t>
      </w:r>
      <w:r w:rsidRPr="000979FF">
        <w:rPr>
          <w:rFonts w:ascii="Times New Roman" w:hAnsi="Times New Roman"/>
          <w:i/>
          <w:iCs/>
          <w:color w:val="222222"/>
          <w:sz w:val="18"/>
          <w:shd w:val="clear" w:color="auto" w:fill="FFFFFF"/>
          <w:lang w:val="tr-TR"/>
        </w:rPr>
        <w:t>2015</w:t>
      </w:r>
      <w:r w:rsidRPr="000979FF">
        <w:rPr>
          <w:rFonts w:ascii="Times New Roman" w:hAnsi="Times New Roman"/>
          <w:color w:val="222222"/>
          <w:sz w:val="18"/>
          <w:shd w:val="clear" w:color="auto" w:fill="FFFFFF"/>
          <w:lang w:val="tr-TR"/>
        </w:rPr>
        <w:t>(19), 221-254.</w:t>
      </w:r>
    </w:p>
    <w:p w:rsidR="0057717F" w:rsidRPr="000979FF" w:rsidRDefault="0057717F" w:rsidP="0057717F">
      <w:pPr>
        <w:spacing w:before="60" w:after="60"/>
        <w:ind w:left="567" w:hanging="567"/>
        <w:jc w:val="both"/>
        <w:rPr>
          <w:rFonts w:ascii="Times New Roman" w:hAnsi="Times New Roman"/>
          <w:color w:val="222222"/>
          <w:sz w:val="18"/>
          <w:shd w:val="clear" w:color="auto" w:fill="FFFFFF"/>
          <w:lang w:val="tr-TR"/>
        </w:rPr>
      </w:pPr>
      <w:r w:rsidRPr="000979FF">
        <w:rPr>
          <w:rFonts w:ascii="Times New Roman" w:hAnsi="Times New Roman"/>
          <w:color w:val="222222"/>
          <w:sz w:val="18"/>
          <w:shd w:val="clear" w:color="auto" w:fill="FFFFFF"/>
          <w:lang w:val="tr-TR"/>
        </w:rPr>
        <w:t>Korucu, A. T.</w:t>
      </w:r>
      <w:r w:rsidR="008456D6" w:rsidRPr="000979FF">
        <w:rPr>
          <w:rFonts w:ascii="Times New Roman" w:hAnsi="Times New Roman"/>
          <w:color w:val="222222"/>
          <w:sz w:val="18"/>
          <w:shd w:val="clear" w:color="auto" w:fill="FFFFFF"/>
          <w:lang w:val="tr-TR"/>
        </w:rPr>
        <w:t>,</w:t>
      </w:r>
      <w:r w:rsidRPr="000979FF">
        <w:rPr>
          <w:rFonts w:ascii="Times New Roman" w:hAnsi="Times New Roman"/>
          <w:color w:val="222222"/>
          <w:sz w:val="18"/>
          <w:shd w:val="clear" w:color="auto" w:fill="FFFFFF"/>
          <w:lang w:val="tr-TR"/>
        </w:rPr>
        <w:t xml:space="preserve"> </w:t>
      </w:r>
      <w:r w:rsidRPr="000979FF">
        <w:rPr>
          <w:rFonts w:ascii="Times New Roman" w:hAnsi="Times New Roman"/>
          <w:noProof/>
          <w:sz w:val="18"/>
          <w:lang w:val="tr-TR"/>
        </w:rPr>
        <w:t>&amp;</w:t>
      </w:r>
      <w:r w:rsidRPr="000979FF">
        <w:rPr>
          <w:rFonts w:ascii="Times New Roman" w:hAnsi="Times New Roman"/>
          <w:color w:val="222222"/>
          <w:sz w:val="18"/>
          <w:shd w:val="clear" w:color="auto" w:fill="FFFFFF"/>
          <w:lang w:val="tr-TR"/>
        </w:rPr>
        <w:t xml:space="preserve"> Yücel, A. (2015). Bilişim teknolojileri öğretmenlerinin dinamik Web teknolojilerini eğitimde kullanmalarına yönelik görüşleri. </w:t>
      </w:r>
      <w:r w:rsidRPr="000979FF">
        <w:rPr>
          <w:rFonts w:ascii="Times New Roman" w:hAnsi="Times New Roman"/>
          <w:i/>
          <w:iCs/>
          <w:color w:val="222222"/>
          <w:sz w:val="18"/>
          <w:shd w:val="clear" w:color="auto" w:fill="FFFFFF"/>
          <w:lang w:val="tr-TR"/>
        </w:rPr>
        <w:t>Eğitim Teknolojisi Kuram ve Uygulama</w:t>
      </w:r>
      <w:r w:rsidRPr="000979FF">
        <w:rPr>
          <w:rFonts w:ascii="Times New Roman" w:hAnsi="Times New Roman"/>
          <w:color w:val="222222"/>
          <w:sz w:val="18"/>
          <w:shd w:val="clear" w:color="auto" w:fill="FFFFFF"/>
          <w:lang w:val="tr-TR"/>
        </w:rPr>
        <w:t>, </w:t>
      </w:r>
      <w:r w:rsidRPr="000979FF">
        <w:rPr>
          <w:rFonts w:ascii="Times New Roman" w:hAnsi="Times New Roman"/>
          <w:i/>
          <w:iCs/>
          <w:color w:val="222222"/>
          <w:sz w:val="18"/>
          <w:shd w:val="clear" w:color="auto" w:fill="FFFFFF"/>
          <w:lang w:val="tr-TR"/>
        </w:rPr>
        <w:t>5</w:t>
      </w:r>
      <w:r w:rsidRPr="000979FF">
        <w:rPr>
          <w:rFonts w:ascii="Times New Roman" w:hAnsi="Times New Roman"/>
          <w:color w:val="222222"/>
          <w:sz w:val="18"/>
          <w:shd w:val="clear" w:color="auto" w:fill="FFFFFF"/>
          <w:lang w:val="tr-TR"/>
        </w:rPr>
        <w:t xml:space="preserve">(2), 126-152. </w:t>
      </w:r>
      <w:proofErr w:type="gramStart"/>
      <w:r w:rsidRPr="000979FF">
        <w:rPr>
          <w:rFonts w:ascii="Times New Roman" w:hAnsi="Times New Roman"/>
          <w:color w:val="222222"/>
          <w:sz w:val="18"/>
          <w:shd w:val="clear" w:color="auto" w:fill="FFFFFF"/>
          <w:lang w:val="tr-TR"/>
        </w:rPr>
        <w:t>doi</w:t>
      </w:r>
      <w:proofErr w:type="gramEnd"/>
      <w:r w:rsidRPr="000979FF">
        <w:rPr>
          <w:rFonts w:ascii="Times New Roman" w:hAnsi="Times New Roman"/>
          <w:color w:val="222222"/>
          <w:sz w:val="18"/>
          <w:shd w:val="clear" w:color="auto" w:fill="FFFFFF"/>
          <w:lang w:val="tr-TR"/>
        </w:rPr>
        <w:t>:10,17943/etku.78815</w:t>
      </w:r>
    </w:p>
    <w:p w:rsidR="00D315D4" w:rsidRPr="000979FF" w:rsidRDefault="00D315D4" w:rsidP="0057717F">
      <w:pPr>
        <w:spacing w:before="60" w:after="60"/>
        <w:ind w:left="567" w:hanging="567"/>
        <w:jc w:val="both"/>
        <w:rPr>
          <w:rFonts w:ascii="Times New Roman" w:hAnsi="Times New Roman"/>
          <w:sz w:val="18"/>
          <w:lang w:val="tr-TR"/>
        </w:rPr>
      </w:pPr>
      <w:proofErr w:type="spellStart"/>
      <w:r w:rsidRPr="000979FF">
        <w:rPr>
          <w:rFonts w:ascii="Times New Roman" w:hAnsi="Times New Roman"/>
          <w:sz w:val="18"/>
          <w:lang w:val="tr-TR"/>
        </w:rPr>
        <w:t>Lawless</w:t>
      </w:r>
      <w:proofErr w:type="spellEnd"/>
      <w:r w:rsidRPr="000979FF">
        <w:rPr>
          <w:rFonts w:ascii="Times New Roman" w:hAnsi="Times New Roman"/>
          <w:sz w:val="18"/>
          <w:lang w:val="tr-TR"/>
        </w:rPr>
        <w:t xml:space="preserve">, K. A., &amp; </w:t>
      </w:r>
      <w:proofErr w:type="spellStart"/>
      <w:r w:rsidRPr="000979FF">
        <w:rPr>
          <w:rFonts w:ascii="Times New Roman" w:hAnsi="Times New Roman"/>
          <w:sz w:val="18"/>
          <w:lang w:val="tr-TR"/>
        </w:rPr>
        <w:t>Pellegrino</w:t>
      </w:r>
      <w:proofErr w:type="spellEnd"/>
      <w:r w:rsidRPr="000979FF">
        <w:rPr>
          <w:rFonts w:ascii="Times New Roman" w:hAnsi="Times New Roman"/>
          <w:sz w:val="18"/>
          <w:lang w:val="tr-TR"/>
        </w:rPr>
        <w:t xml:space="preserve">, J. W. (2007). Professional </w:t>
      </w:r>
      <w:proofErr w:type="spellStart"/>
      <w:r w:rsidRPr="000979FF">
        <w:rPr>
          <w:rFonts w:ascii="Times New Roman" w:hAnsi="Times New Roman"/>
          <w:sz w:val="18"/>
          <w:lang w:val="tr-TR"/>
        </w:rPr>
        <w:t>development</w:t>
      </w:r>
      <w:proofErr w:type="spellEnd"/>
      <w:r w:rsidRPr="000979FF">
        <w:rPr>
          <w:rFonts w:ascii="Times New Roman" w:hAnsi="Times New Roman"/>
          <w:sz w:val="18"/>
          <w:lang w:val="tr-TR"/>
        </w:rPr>
        <w:t xml:space="preserve"> in </w:t>
      </w:r>
      <w:proofErr w:type="spellStart"/>
      <w:r w:rsidRPr="000979FF">
        <w:rPr>
          <w:rFonts w:ascii="Times New Roman" w:hAnsi="Times New Roman"/>
          <w:sz w:val="18"/>
          <w:lang w:val="tr-TR"/>
        </w:rPr>
        <w:t>integrating</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technology</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into</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teaching</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and</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learning</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knowns</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unknowns</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and</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ways</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to</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pursue</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better</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questions</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and</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answers</w:t>
      </w:r>
      <w:proofErr w:type="spellEnd"/>
      <w:r w:rsidRPr="000979FF">
        <w:rPr>
          <w:rFonts w:ascii="Times New Roman" w:hAnsi="Times New Roman"/>
          <w:sz w:val="18"/>
          <w:lang w:val="tr-TR"/>
        </w:rPr>
        <w:t xml:space="preserve">. </w:t>
      </w:r>
      <w:proofErr w:type="spellStart"/>
      <w:r w:rsidRPr="000979FF">
        <w:rPr>
          <w:rFonts w:ascii="Times New Roman" w:hAnsi="Times New Roman"/>
          <w:i/>
          <w:sz w:val="18"/>
          <w:lang w:val="tr-TR"/>
        </w:rPr>
        <w:t>Review</w:t>
      </w:r>
      <w:proofErr w:type="spellEnd"/>
      <w:r w:rsidRPr="000979FF">
        <w:rPr>
          <w:rFonts w:ascii="Times New Roman" w:hAnsi="Times New Roman"/>
          <w:i/>
          <w:sz w:val="18"/>
          <w:lang w:val="tr-TR"/>
        </w:rPr>
        <w:t xml:space="preserve"> of </w:t>
      </w:r>
      <w:proofErr w:type="spellStart"/>
      <w:r w:rsidRPr="000979FF">
        <w:rPr>
          <w:rFonts w:ascii="Times New Roman" w:hAnsi="Times New Roman"/>
          <w:i/>
          <w:sz w:val="18"/>
          <w:lang w:val="tr-TR"/>
        </w:rPr>
        <w:t>Educational</w:t>
      </w:r>
      <w:proofErr w:type="spellEnd"/>
      <w:r w:rsidRPr="000979FF">
        <w:rPr>
          <w:rFonts w:ascii="Times New Roman" w:hAnsi="Times New Roman"/>
          <w:i/>
          <w:sz w:val="18"/>
          <w:lang w:val="tr-TR"/>
        </w:rPr>
        <w:t xml:space="preserve"> </w:t>
      </w:r>
      <w:proofErr w:type="spellStart"/>
      <w:r w:rsidRPr="000979FF">
        <w:rPr>
          <w:rFonts w:ascii="Times New Roman" w:hAnsi="Times New Roman"/>
          <w:i/>
          <w:sz w:val="18"/>
          <w:lang w:val="tr-TR"/>
        </w:rPr>
        <w:t>Research</w:t>
      </w:r>
      <w:proofErr w:type="spellEnd"/>
      <w:r w:rsidRPr="000979FF">
        <w:rPr>
          <w:rFonts w:ascii="Times New Roman" w:hAnsi="Times New Roman"/>
          <w:i/>
          <w:sz w:val="18"/>
          <w:lang w:val="tr-TR"/>
        </w:rPr>
        <w:t>, 77</w:t>
      </w:r>
      <w:r w:rsidRPr="000979FF">
        <w:rPr>
          <w:rFonts w:ascii="Times New Roman" w:hAnsi="Times New Roman"/>
          <w:sz w:val="18"/>
          <w:lang w:val="tr-TR"/>
        </w:rPr>
        <w:t>(4), 575</w:t>
      </w:r>
      <w:r w:rsidR="00717F5C" w:rsidRPr="000979FF">
        <w:rPr>
          <w:rFonts w:ascii="Times New Roman" w:hAnsi="Times New Roman"/>
          <w:sz w:val="18"/>
          <w:lang w:val="tr-TR"/>
        </w:rPr>
        <w:t>-614</w:t>
      </w:r>
      <w:r w:rsidRPr="000979FF">
        <w:rPr>
          <w:rFonts w:ascii="Times New Roman" w:hAnsi="Times New Roman"/>
          <w:sz w:val="18"/>
          <w:lang w:val="tr-TR"/>
        </w:rPr>
        <w:t>.</w:t>
      </w:r>
    </w:p>
    <w:p w:rsidR="00D67D5A" w:rsidRPr="000979FF" w:rsidRDefault="00D67D5A" w:rsidP="0057717F">
      <w:pPr>
        <w:spacing w:before="60" w:after="60"/>
        <w:ind w:left="567" w:hanging="567"/>
        <w:jc w:val="both"/>
        <w:rPr>
          <w:rFonts w:ascii="Times New Roman" w:hAnsi="Times New Roman"/>
          <w:sz w:val="18"/>
          <w:lang w:val="tr-TR"/>
        </w:rPr>
      </w:pPr>
      <w:proofErr w:type="spellStart"/>
      <w:r w:rsidRPr="000979FF">
        <w:rPr>
          <w:rFonts w:ascii="Times New Roman" w:hAnsi="Times New Roman"/>
          <w:sz w:val="18"/>
          <w:lang w:val="tr-TR"/>
        </w:rPr>
        <w:t>Liu</w:t>
      </w:r>
      <w:proofErr w:type="spellEnd"/>
      <w:r w:rsidRPr="000979FF">
        <w:rPr>
          <w:rFonts w:ascii="Times New Roman" w:hAnsi="Times New Roman"/>
          <w:sz w:val="18"/>
          <w:lang w:val="tr-TR"/>
        </w:rPr>
        <w:t xml:space="preserve">, S.-H. (2013). </w:t>
      </w:r>
      <w:proofErr w:type="spellStart"/>
      <w:r w:rsidRPr="000979FF">
        <w:rPr>
          <w:rFonts w:ascii="Times New Roman" w:hAnsi="Times New Roman"/>
          <w:sz w:val="18"/>
          <w:lang w:val="tr-TR"/>
        </w:rPr>
        <w:t>Teacher</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professional</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development</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for</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technology</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integration</w:t>
      </w:r>
      <w:proofErr w:type="spellEnd"/>
      <w:r w:rsidRPr="000979FF">
        <w:rPr>
          <w:rFonts w:ascii="Times New Roman" w:hAnsi="Times New Roman"/>
          <w:sz w:val="18"/>
          <w:lang w:val="tr-TR"/>
        </w:rPr>
        <w:t xml:space="preserve"> in a </w:t>
      </w:r>
      <w:proofErr w:type="spellStart"/>
      <w:r w:rsidRPr="000979FF">
        <w:rPr>
          <w:rFonts w:ascii="Times New Roman" w:hAnsi="Times New Roman"/>
          <w:sz w:val="18"/>
          <w:lang w:val="tr-TR"/>
        </w:rPr>
        <w:t>primary</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school</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learning</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community</w:t>
      </w:r>
      <w:proofErr w:type="spellEnd"/>
      <w:r w:rsidRPr="000979FF">
        <w:rPr>
          <w:rFonts w:ascii="Times New Roman" w:hAnsi="Times New Roman"/>
          <w:sz w:val="18"/>
          <w:lang w:val="tr-TR"/>
        </w:rPr>
        <w:t xml:space="preserve">. </w:t>
      </w:r>
      <w:proofErr w:type="spellStart"/>
      <w:r w:rsidRPr="000979FF">
        <w:rPr>
          <w:rFonts w:ascii="Times New Roman" w:hAnsi="Times New Roman"/>
          <w:i/>
          <w:sz w:val="18"/>
          <w:lang w:val="tr-TR"/>
        </w:rPr>
        <w:t>Technology</w:t>
      </w:r>
      <w:proofErr w:type="spellEnd"/>
      <w:r w:rsidRPr="000979FF">
        <w:rPr>
          <w:rFonts w:ascii="Times New Roman" w:hAnsi="Times New Roman"/>
          <w:i/>
          <w:sz w:val="18"/>
          <w:lang w:val="tr-TR"/>
        </w:rPr>
        <w:t xml:space="preserve">, </w:t>
      </w:r>
      <w:proofErr w:type="spellStart"/>
      <w:r w:rsidRPr="000979FF">
        <w:rPr>
          <w:rFonts w:ascii="Times New Roman" w:hAnsi="Times New Roman"/>
          <w:i/>
          <w:sz w:val="18"/>
          <w:lang w:val="tr-TR"/>
        </w:rPr>
        <w:t>Pedagogy</w:t>
      </w:r>
      <w:proofErr w:type="spellEnd"/>
      <w:r w:rsidRPr="000979FF">
        <w:rPr>
          <w:rFonts w:ascii="Times New Roman" w:hAnsi="Times New Roman"/>
          <w:i/>
          <w:sz w:val="18"/>
          <w:lang w:val="tr-TR"/>
        </w:rPr>
        <w:t xml:space="preserve"> </w:t>
      </w:r>
      <w:proofErr w:type="spellStart"/>
      <w:r w:rsidRPr="000979FF">
        <w:rPr>
          <w:rFonts w:ascii="Times New Roman" w:hAnsi="Times New Roman"/>
          <w:i/>
          <w:sz w:val="18"/>
          <w:lang w:val="tr-TR"/>
        </w:rPr>
        <w:t>and</w:t>
      </w:r>
      <w:proofErr w:type="spellEnd"/>
      <w:r w:rsidRPr="000979FF">
        <w:rPr>
          <w:rFonts w:ascii="Times New Roman" w:hAnsi="Times New Roman"/>
          <w:i/>
          <w:sz w:val="18"/>
          <w:lang w:val="tr-TR"/>
        </w:rPr>
        <w:t xml:space="preserve"> </w:t>
      </w:r>
      <w:proofErr w:type="spellStart"/>
      <w:r w:rsidRPr="000979FF">
        <w:rPr>
          <w:rFonts w:ascii="Times New Roman" w:hAnsi="Times New Roman"/>
          <w:i/>
          <w:sz w:val="18"/>
          <w:lang w:val="tr-TR"/>
        </w:rPr>
        <w:t>Education</w:t>
      </w:r>
      <w:proofErr w:type="spellEnd"/>
      <w:r w:rsidRPr="000979FF">
        <w:rPr>
          <w:rFonts w:ascii="Times New Roman" w:hAnsi="Times New Roman"/>
          <w:i/>
          <w:sz w:val="18"/>
          <w:lang w:val="tr-TR"/>
        </w:rPr>
        <w:t>, 22</w:t>
      </w:r>
      <w:r w:rsidRPr="000979FF">
        <w:rPr>
          <w:rFonts w:ascii="Times New Roman" w:hAnsi="Times New Roman"/>
          <w:sz w:val="18"/>
          <w:lang w:val="tr-TR"/>
        </w:rPr>
        <w:t>(1), 37–54. doi:10.1080/1475939X.2012.719398</w:t>
      </w:r>
    </w:p>
    <w:p w:rsidR="0057717F" w:rsidRPr="000979FF" w:rsidRDefault="0057717F" w:rsidP="0057717F">
      <w:pPr>
        <w:spacing w:before="60" w:after="60"/>
        <w:ind w:left="567" w:hanging="567"/>
        <w:jc w:val="both"/>
        <w:rPr>
          <w:rFonts w:ascii="Times New Roman" w:hAnsi="Times New Roman"/>
          <w:sz w:val="18"/>
        </w:rPr>
      </w:pPr>
      <w:r w:rsidRPr="000979FF">
        <w:rPr>
          <w:rFonts w:ascii="Times New Roman" w:hAnsi="Times New Roman"/>
          <w:sz w:val="18"/>
        </w:rPr>
        <w:t xml:space="preserve">Luo, L. (2010). Web 2.0 integration in information literacy instruction: An overview. </w:t>
      </w:r>
      <w:r w:rsidRPr="000979FF">
        <w:rPr>
          <w:rFonts w:ascii="Times New Roman" w:hAnsi="Times New Roman"/>
          <w:i/>
          <w:sz w:val="18"/>
        </w:rPr>
        <w:t>The Journal of Academic Librarianship, 36</w:t>
      </w:r>
      <w:r w:rsidRPr="000979FF">
        <w:rPr>
          <w:rFonts w:ascii="Times New Roman" w:hAnsi="Times New Roman"/>
          <w:sz w:val="18"/>
        </w:rPr>
        <w:t>(1), 32-40.</w:t>
      </w:r>
    </w:p>
    <w:p w:rsidR="0057717F" w:rsidRPr="000979FF" w:rsidRDefault="0057717F" w:rsidP="0057717F">
      <w:pPr>
        <w:spacing w:before="60" w:after="60"/>
        <w:ind w:left="567" w:hanging="567"/>
        <w:jc w:val="both"/>
        <w:rPr>
          <w:rFonts w:ascii="Times New Roman" w:hAnsi="Times New Roman"/>
          <w:sz w:val="18"/>
        </w:rPr>
      </w:pPr>
      <w:proofErr w:type="spellStart"/>
      <w:r w:rsidRPr="000979FF">
        <w:rPr>
          <w:rFonts w:ascii="Times New Roman" w:hAnsi="Times New Roman"/>
          <w:sz w:val="18"/>
        </w:rPr>
        <w:t>Mazurczyk</w:t>
      </w:r>
      <w:proofErr w:type="spellEnd"/>
      <w:r w:rsidRPr="000979FF">
        <w:rPr>
          <w:rFonts w:ascii="Times New Roman" w:hAnsi="Times New Roman"/>
          <w:sz w:val="18"/>
        </w:rPr>
        <w:t xml:space="preserve">, W., </w:t>
      </w:r>
      <w:proofErr w:type="spellStart"/>
      <w:r w:rsidRPr="000979FF">
        <w:rPr>
          <w:rFonts w:ascii="Times New Roman" w:hAnsi="Times New Roman"/>
          <w:sz w:val="18"/>
        </w:rPr>
        <w:t>Wendzel</w:t>
      </w:r>
      <w:proofErr w:type="spellEnd"/>
      <w:r w:rsidRPr="000979FF">
        <w:rPr>
          <w:rFonts w:ascii="Times New Roman" w:hAnsi="Times New Roman"/>
          <w:sz w:val="18"/>
        </w:rPr>
        <w:t xml:space="preserve">, S., Zander, S., </w:t>
      </w:r>
      <w:proofErr w:type="spellStart"/>
      <w:r w:rsidRPr="000979FF">
        <w:rPr>
          <w:rFonts w:ascii="Times New Roman" w:hAnsi="Times New Roman"/>
          <w:sz w:val="18"/>
        </w:rPr>
        <w:t>Houmansadr</w:t>
      </w:r>
      <w:proofErr w:type="spellEnd"/>
      <w:r w:rsidRPr="000979FF">
        <w:rPr>
          <w:rFonts w:ascii="Times New Roman" w:hAnsi="Times New Roman"/>
          <w:sz w:val="18"/>
        </w:rPr>
        <w:t xml:space="preserve">, A., </w:t>
      </w:r>
      <w:r w:rsidRPr="000979FF">
        <w:rPr>
          <w:rFonts w:ascii="Times New Roman" w:hAnsi="Times New Roman"/>
          <w:noProof/>
          <w:sz w:val="18"/>
        </w:rPr>
        <w:t>&amp;</w:t>
      </w:r>
      <w:r w:rsidRPr="000979FF">
        <w:rPr>
          <w:rFonts w:ascii="Times New Roman" w:hAnsi="Times New Roman"/>
          <w:sz w:val="18"/>
        </w:rPr>
        <w:t xml:space="preserve"> </w:t>
      </w:r>
      <w:proofErr w:type="spellStart"/>
      <w:r w:rsidRPr="000979FF">
        <w:rPr>
          <w:rFonts w:ascii="Times New Roman" w:hAnsi="Times New Roman"/>
          <w:sz w:val="18"/>
        </w:rPr>
        <w:t>Szczypiorski</w:t>
      </w:r>
      <w:proofErr w:type="spellEnd"/>
      <w:r w:rsidRPr="000979FF">
        <w:rPr>
          <w:rFonts w:ascii="Times New Roman" w:hAnsi="Times New Roman"/>
          <w:sz w:val="18"/>
        </w:rPr>
        <w:t xml:space="preserve">, K. (2016). </w:t>
      </w:r>
      <w:r w:rsidRPr="000979FF">
        <w:rPr>
          <w:rFonts w:ascii="Times New Roman" w:hAnsi="Times New Roman"/>
          <w:i/>
          <w:sz w:val="18"/>
        </w:rPr>
        <w:t>Information hiding in communication networks: fundamentals, mechanisms, applications, and countermeasures</w:t>
      </w:r>
      <w:r w:rsidRPr="000979FF">
        <w:rPr>
          <w:rFonts w:ascii="Times New Roman" w:hAnsi="Times New Roman"/>
          <w:sz w:val="18"/>
        </w:rPr>
        <w:t xml:space="preserve">. NJ: John Wiley </w:t>
      </w:r>
      <w:r w:rsidR="00615FC2" w:rsidRPr="000979FF">
        <w:rPr>
          <w:rFonts w:ascii="Times New Roman" w:hAnsi="Times New Roman"/>
          <w:sz w:val="18"/>
        </w:rPr>
        <w:t>&amp;</w:t>
      </w:r>
      <w:r w:rsidRPr="000979FF">
        <w:rPr>
          <w:rFonts w:ascii="Times New Roman" w:hAnsi="Times New Roman"/>
          <w:sz w:val="18"/>
        </w:rPr>
        <w:t xml:space="preserve"> Sons.</w:t>
      </w:r>
    </w:p>
    <w:p w:rsidR="0057717F" w:rsidRPr="000979FF" w:rsidRDefault="0057717F" w:rsidP="0057717F">
      <w:pPr>
        <w:spacing w:before="60" w:after="60"/>
        <w:ind w:left="567" w:hanging="567"/>
        <w:jc w:val="both"/>
        <w:rPr>
          <w:rFonts w:ascii="Times New Roman" w:hAnsi="Times New Roman"/>
          <w:sz w:val="18"/>
        </w:rPr>
      </w:pPr>
      <w:r w:rsidRPr="000979FF">
        <w:rPr>
          <w:rFonts w:ascii="Times New Roman" w:hAnsi="Times New Roman"/>
          <w:sz w:val="18"/>
        </w:rPr>
        <w:t>Miles, M. B.</w:t>
      </w:r>
      <w:r w:rsidR="008456D6" w:rsidRPr="000979FF">
        <w:rPr>
          <w:rFonts w:ascii="Times New Roman" w:hAnsi="Times New Roman"/>
          <w:sz w:val="18"/>
        </w:rPr>
        <w:t>,</w:t>
      </w:r>
      <w:r w:rsidRPr="000979FF">
        <w:rPr>
          <w:rFonts w:ascii="Times New Roman" w:hAnsi="Times New Roman"/>
          <w:sz w:val="18"/>
        </w:rPr>
        <w:t xml:space="preserve"> </w:t>
      </w:r>
      <w:r w:rsidRPr="000979FF">
        <w:rPr>
          <w:rFonts w:ascii="Times New Roman" w:hAnsi="Times New Roman"/>
          <w:noProof/>
          <w:sz w:val="18"/>
        </w:rPr>
        <w:t>&amp;</w:t>
      </w:r>
      <w:r w:rsidRPr="000979FF">
        <w:rPr>
          <w:rFonts w:ascii="Times New Roman" w:hAnsi="Times New Roman"/>
          <w:sz w:val="18"/>
        </w:rPr>
        <w:t xml:space="preserve"> Huberman, A. M. (1994). </w:t>
      </w:r>
      <w:r w:rsidRPr="000979FF">
        <w:rPr>
          <w:rFonts w:ascii="Times New Roman" w:hAnsi="Times New Roman"/>
          <w:i/>
          <w:sz w:val="18"/>
        </w:rPr>
        <w:t>Qualitative data analysis</w:t>
      </w:r>
      <w:r w:rsidRPr="000979FF">
        <w:rPr>
          <w:rFonts w:ascii="Times New Roman" w:hAnsi="Times New Roman"/>
          <w:sz w:val="18"/>
        </w:rPr>
        <w:t xml:space="preserve"> (2th ed.). CA: Sage.</w:t>
      </w:r>
    </w:p>
    <w:p w:rsidR="00DF3DA0" w:rsidRPr="000979FF" w:rsidRDefault="00DF3DA0" w:rsidP="00DF3DA0">
      <w:pPr>
        <w:spacing w:before="60" w:after="60"/>
        <w:ind w:left="567" w:hanging="567"/>
        <w:jc w:val="both"/>
        <w:rPr>
          <w:rFonts w:ascii="Times New Roman" w:hAnsi="Times New Roman"/>
          <w:sz w:val="18"/>
        </w:rPr>
      </w:pPr>
      <w:r w:rsidRPr="000979FF">
        <w:rPr>
          <w:rFonts w:ascii="Times New Roman" w:hAnsi="Times New Roman"/>
          <w:sz w:val="18"/>
        </w:rPr>
        <w:t xml:space="preserve">O’Reilly, T. (2005). </w:t>
      </w:r>
      <w:r w:rsidRPr="000979FF">
        <w:rPr>
          <w:rFonts w:ascii="Times New Roman" w:hAnsi="Times New Roman"/>
          <w:i/>
          <w:sz w:val="18"/>
        </w:rPr>
        <w:t>What is web 2.0: Design patterns and business models for the next generation of software</w:t>
      </w:r>
      <w:r w:rsidRPr="000979FF">
        <w:rPr>
          <w:rFonts w:ascii="Times New Roman" w:hAnsi="Times New Roman"/>
          <w:sz w:val="18"/>
        </w:rPr>
        <w:t xml:space="preserve">. </w:t>
      </w:r>
      <w:r w:rsidR="00EA1972" w:rsidRPr="000979FF">
        <w:rPr>
          <w:rFonts w:ascii="Times New Roman" w:hAnsi="Times New Roman"/>
          <w:sz w:val="18"/>
        </w:rPr>
        <w:t xml:space="preserve">16.01.2017 </w:t>
      </w:r>
      <w:proofErr w:type="spellStart"/>
      <w:r w:rsidR="00EA1972" w:rsidRPr="000979FF">
        <w:rPr>
          <w:rFonts w:ascii="Times New Roman" w:hAnsi="Times New Roman"/>
          <w:sz w:val="18"/>
        </w:rPr>
        <w:t>tarihinde</w:t>
      </w:r>
      <w:proofErr w:type="spellEnd"/>
      <w:r w:rsidR="00EA1972" w:rsidRPr="000979FF">
        <w:rPr>
          <w:rFonts w:ascii="Times New Roman" w:hAnsi="Times New Roman"/>
          <w:sz w:val="18"/>
        </w:rPr>
        <w:t xml:space="preserve"> </w:t>
      </w:r>
      <w:r w:rsidRPr="000979FF">
        <w:rPr>
          <w:rFonts w:ascii="Times New Roman" w:hAnsi="Times New Roman"/>
          <w:sz w:val="18"/>
        </w:rPr>
        <w:t xml:space="preserve">http://oreilly.com/web2/archive/what-is-web-20.html </w:t>
      </w:r>
      <w:proofErr w:type="spellStart"/>
      <w:r w:rsidR="00EA1972" w:rsidRPr="000979FF">
        <w:rPr>
          <w:rFonts w:ascii="Times New Roman" w:hAnsi="Times New Roman"/>
          <w:sz w:val="18"/>
        </w:rPr>
        <w:t>adresinden</w:t>
      </w:r>
      <w:proofErr w:type="spellEnd"/>
      <w:r w:rsidRPr="000979FF">
        <w:rPr>
          <w:rFonts w:ascii="Times New Roman" w:hAnsi="Times New Roman"/>
          <w:sz w:val="18"/>
        </w:rPr>
        <w:t xml:space="preserve"> </w:t>
      </w:r>
      <w:proofErr w:type="spellStart"/>
      <w:r w:rsidRPr="000979FF">
        <w:rPr>
          <w:rFonts w:ascii="Times New Roman" w:hAnsi="Times New Roman"/>
          <w:sz w:val="18"/>
        </w:rPr>
        <w:t>alınmıştır</w:t>
      </w:r>
      <w:proofErr w:type="spellEnd"/>
      <w:r w:rsidRPr="000979FF">
        <w:rPr>
          <w:rFonts w:ascii="Times New Roman" w:hAnsi="Times New Roman"/>
          <w:sz w:val="18"/>
        </w:rPr>
        <w:t>.</w:t>
      </w:r>
    </w:p>
    <w:p w:rsidR="00E35C70" w:rsidRPr="000979FF" w:rsidRDefault="00E35C70" w:rsidP="0057717F">
      <w:pPr>
        <w:spacing w:before="60" w:after="60"/>
        <w:ind w:left="567" w:hanging="567"/>
        <w:jc w:val="both"/>
        <w:rPr>
          <w:rFonts w:ascii="Times New Roman" w:hAnsi="Times New Roman"/>
          <w:sz w:val="18"/>
          <w:lang w:val="tr-TR"/>
        </w:rPr>
      </w:pPr>
      <w:proofErr w:type="spellStart"/>
      <w:r w:rsidRPr="000979FF">
        <w:rPr>
          <w:rFonts w:ascii="Times New Roman" w:hAnsi="Times New Roman"/>
          <w:sz w:val="18"/>
          <w:lang w:val="tr-TR"/>
        </w:rPr>
        <w:t>Prensky</w:t>
      </w:r>
      <w:proofErr w:type="spellEnd"/>
      <w:r w:rsidRPr="000979FF">
        <w:rPr>
          <w:rFonts w:ascii="Times New Roman" w:hAnsi="Times New Roman"/>
          <w:sz w:val="18"/>
          <w:lang w:val="tr-TR"/>
        </w:rPr>
        <w:t xml:space="preserve">, M. (2001). </w:t>
      </w:r>
      <w:proofErr w:type="spellStart"/>
      <w:r w:rsidRPr="000979FF">
        <w:rPr>
          <w:rFonts w:ascii="Times New Roman" w:hAnsi="Times New Roman"/>
          <w:sz w:val="18"/>
          <w:lang w:val="tr-TR"/>
        </w:rPr>
        <w:t>Digital</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natives</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digital</w:t>
      </w:r>
      <w:proofErr w:type="spellEnd"/>
      <w:r w:rsidRPr="000979FF">
        <w:rPr>
          <w:rFonts w:ascii="Times New Roman" w:hAnsi="Times New Roman"/>
          <w:sz w:val="18"/>
          <w:lang w:val="tr-TR"/>
        </w:rPr>
        <w:t xml:space="preserve"> </w:t>
      </w:r>
      <w:proofErr w:type="spellStart"/>
      <w:r w:rsidRPr="000979FF">
        <w:rPr>
          <w:rFonts w:ascii="Times New Roman" w:hAnsi="Times New Roman"/>
          <w:sz w:val="18"/>
          <w:lang w:val="tr-TR"/>
        </w:rPr>
        <w:t>immigrants</w:t>
      </w:r>
      <w:proofErr w:type="spellEnd"/>
      <w:r w:rsidRPr="000979FF">
        <w:rPr>
          <w:rFonts w:ascii="Times New Roman" w:hAnsi="Times New Roman"/>
          <w:sz w:val="18"/>
          <w:lang w:val="tr-TR"/>
        </w:rPr>
        <w:t xml:space="preserve">. </w:t>
      </w:r>
      <w:r w:rsidRPr="000979FF">
        <w:rPr>
          <w:rFonts w:ascii="Times New Roman" w:hAnsi="Times New Roman"/>
          <w:i/>
          <w:sz w:val="18"/>
          <w:lang w:val="tr-TR"/>
        </w:rPr>
        <w:t xml:space="preserve">On </w:t>
      </w:r>
      <w:proofErr w:type="spellStart"/>
      <w:r w:rsidRPr="000979FF">
        <w:rPr>
          <w:rFonts w:ascii="Times New Roman" w:hAnsi="Times New Roman"/>
          <w:i/>
          <w:sz w:val="18"/>
          <w:lang w:val="tr-TR"/>
        </w:rPr>
        <w:t>the</w:t>
      </w:r>
      <w:proofErr w:type="spellEnd"/>
      <w:r w:rsidRPr="000979FF">
        <w:rPr>
          <w:rFonts w:ascii="Times New Roman" w:hAnsi="Times New Roman"/>
          <w:i/>
          <w:sz w:val="18"/>
          <w:lang w:val="tr-TR"/>
        </w:rPr>
        <w:t xml:space="preserve"> </w:t>
      </w:r>
      <w:proofErr w:type="spellStart"/>
      <w:r w:rsidRPr="000979FF">
        <w:rPr>
          <w:rFonts w:ascii="Times New Roman" w:hAnsi="Times New Roman"/>
          <w:i/>
          <w:sz w:val="18"/>
          <w:lang w:val="tr-TR"/>
        </w:rPr>
        <w:t>Horizon</w:t>
      </w:r>
      <w:proofErr w:type="spellEnd"/>
      <w:r w:rsidRPr="000979FF">
        <w:rPr>
          <w:rFonts w:ascii="Times New Roman" w:hAnsi="Times New Roman"/>
          <w:i/>
          <w:sz w:val="18"/>
          <w:lang w:val="tr-TR"/>
        </w:rPr>
        <w:t>, 9</w:t>
      </w:r>
      <w:r w:rsidRPr="000979FF">
        <w:rPr>
          <w:rFonts w:ascii="Times New Roman" w:hAnsi="Times New Roman"/>
          <w:sz w:val="18"/>
          <w:lang w:val="tr-TR"/>
        </w:rPr>
        <w:t>(5), 1–6. doi:10.1108/10748120110424816</w:t>
      </w:r>
    </w:p>
    <w:p w:rsidR="0057717F" w:rsidRPr="000979FF" w:rsidRDefault="0057717F" w:rsidP="0057717F">
      <w:pPr>
        <w:spacing w:before="60" w:after="60"/>
        <w:ind w:left="567" w:hanging="567"/>
        <w:jc w:val="both"/>
        <w:rPr>
          <w:rFonts w:ascii="Times New Roman" w:hAnsi="Times New Roman"/>
          <w:sz w:val="18"/>
        </w:rPr>
      </w:pPr>
      <w:r w:rsidRPr="000979FF">
        <w:rPr>
          <w:rFonts w:ascii="Times New Roman" w:hAnsi="Times New Roman"/>
          <w:sz w:val="18"/>
        </w:rPr>
        <w:t xml:space="preserve">Tavares, N. J., Chu, D., Ho, S. Y., Chow, K., Siu, F. L. C., </w:t>
      </w:r>
      <w:r w:rsidRPr="000979FF">
        <w:rPr>
          <w:rFonts w:ascii="Times New Roman" w:hAnsi="Times New Roman"/>
          <w:noProof/>
          <w:sz w:val="18"/>
        </w:rPr>
        <w:t>&amp;</w:t>
      </w:r>
      <w:r w:rsidRPr="000979FF">
        <w:rPr>
          <w:rFonts w:ascii="Times New Roman" w:hAnsi="Times New Roman"/>
          <w:sz w:val="18"/>
        </w:rPr>
        <w:t xml:space="preserve"> Wong, M. (2012). </w:t>
      </w:r>
      <w:r w:rsidRPr="000979FF">
        <w:rPr>
          <w:rFonts w:ascii="Times New Roman" w:hAnsi="Times New Roman"/>
          <w:i/>
          <w:sz w:val="18"/>
        </w:rPr>
        <w:t>Developing upper primary students' 21st century skills: Inquiry learning through collaborative teaching and Web 2.0 technology</w:t>
      </w:r>
      <w:r w:rsidRPr="000979FF">
        <w:rPr>
          <w:rFonts w:ascii="Times New Roman" w:hAnsi="Times New Roman"/>
          <w:sz w:val="18"/>
        </w:rPr>
        <w:t>. Hong Kong: Centre for Information Technology in Education, Faculty of Education, The University of Hong Kong.</w:t>
      </w:r>
    </w:p>
    <w:p w:rsidR="0057717F" w:rsidRPr="000979FF" w:rsidRDefault="0057717F" w:rsidP="0057717F">
      <w:pPr>
        <w:autoSpaceDE w:val="0"/>
        <w:autoSpaceDN w:val="0"/>
        <w:adjustRightInd w:val="0"/>
        <w:spacing w:before="60" w:after="60"/>
        <w:ind w:left="567" w:hanging="567"/>
        <w:jc w:val="both"/>
        <w:rPr>
          <w:rFonts w:ascii="Times New Roman" w:hAnsi="Times New Roman"/>
          <w:iCs/>
          <w:sz w:val="18"/>
          <w:lang w:val="tr-TR"/>
        </w:rPr>
      </w:pPr>
      <w:proofErr w:type="spellStart"/>
      <w:r w:rsidRPr="000979FF">
        <w:rPr>
          <w:rFonts w:ascii="Times New Roman" w:hAnsi="Times New Roman"/>
          <w:sz w:val="18"/>
          <w:lang w:val="tr-TR"/>
        </w:rPr>
        <w:t>Tekinarslan</w:t>
      </w:r>
      <w:proofErr w:type="spellEnd"/>
      <w:r w:rsidRPr="000979FF">
        <w:rPr>
          <w:rFonts w:ascii="Times New Roman" w:hAnsi="Times New Roman"/>
          <w:sz w:val="18"/>
          <w:lang w:val="tr-TR"/>
        </w:rPr>
        <w:t xml:space="preserve">, T. (2008). Eğitimciler için temel teknoloji yeterlikleri ölçeğinin geçerlik ve güvenirlik çalışması. </w:t>
      </w:r>
      <w:r w:rsidRPr="000979FF">
        <w:rPr>
          <w:rFonts w:ascii="Times New Roman" w:hAnsi="Times New Roman"/>
          <w:i/>
          <w:iCs/>
          <w:sz w:val="18"/>
          <w:lang w:val="tr-TR"/>
        </w:rPr>
        <w:t>Elektronik Sosyal Bilimler Dergisi, 7</w:t>
      </w:r>
      <w:r w:rsidRPr="000979FF">
        <w:rPr>
          <w:rFonts w:ascii="Times New Roman" w:hAnsi="Times New Roman"/>
          <w:iCs/>
          <w:sz w:val="18"/>
          <w:lang w:val="tr-TR"/>
        </w:rPr>
        <w:t>(26), 186-205.</w:t>
      </w:r>
    </w:p>
    <w:p w:rsidR="0057717F" w:rsidRPr="000979FF" w:rsidRDefault="0057717F" w:rsidP="0057717F">
      <w:pPr>
        <w:autoSpaceDE w:val="0"/>
        <w:autoSpaceDN w:val="0"/>
        <w:adjustRightInd w:val="0"/>
        <w:spacing w:before="60" w:after="60"/>
        <w:ind w:left="567" w:hanging="567"/>
        <w:jc w:val="both"/>
        <w:rPr>
          <w:rFonts w:ascii="Times New Roman" w:hAnsi="Times New Roman"/>
          <w:sz w:val="18"/>
          <w:lang w:val="tr-TR"/>
        </w:rPr>
      </w:pPr>
      <w:r w:rsidRPr="000979FF">
        <w:rPr>
          <w:rFonts w:ascii="Times New Roman" w:hAnsi="Times New Roman"/>
          <w:sz w:val="18"/>
          <w:lang w:val="tr-TR"/>
        </w:rPr>
        <w:t>Usta, E.</w:t>
      </w:r>
      <w:r w:rsidR="008456D6" w:rsidRPr="000979FF">
        <w:rPr>
          <w:rFonts w:ascii="Times New Roman" w:hAnsi="Times New Roman"/>
          <w:sz w:val="18"/>
          <w:lang w:val="tr-TR"/>
        </w:rPr>
        <w:t>,</w:t>
      </w:r>
      <w:r w:rsidRPr="000979FF">
        <w:rPr>
          <w:rFonts w:ascii="Times New Roman" w:hAnsi="Times New Roman"/>
          <w:sz w:val="18"/>
          <w:lang w:val="tr-TR"/>
        </w:rPr>
        <w:t xml:space="preserve"> </w:t>
      </w:r>
      <w:r w:rsidRPr="000979FF">
        <w:rPr>
          <w:rFonts w:ascii="Times New Roman" w:hAnsi="Times New Roman"/>
          <w:noProof/>
          <w:sz w:val="18"/>
          <w:lang w:val="tr-TR"/>
        </w:rPr>
        <w:t>&amp;</w:t>
      </w:r>
      <w:r w:rsidRPr="000979FF">
        <w:rPr>
          <w:rFonts w:ascii="Times New Roman" w:hAnsi="Times New Roman"/>
          <w:sz w:val="18"/>
          <w:lang w:val="tr-TR"/>
        </w:rPr>
        <w:t xml:space="preserve"> Korkmaz, Ö. (2010). Öğretmen adaylarının bilgisayar yeterlikleri ve teknoloji kullanımına ilişkin algıları ile öğretmenlik mesleğine yönelik tutumları. </w:t>
      </w:r>
      <w:r w:rsidRPr="000979FF">
        <w:rPr>
          <w:rFonts w:ascii="Times New Roman" w:hAnsi="Times New Roman"/>
          <w:i/>
          <w:iCs/>
          <w:sz w:val="18"/>
          <w:lang w:val="tr-TR"/>
        </w:rPr>
        <w:t xml:space="preserve">Uluslararası İnsan Bilimleri Dergisi, </w:t>
      </w:r>
      <w:r w:rsidRPr="000979FF">
        <w:rPr>
          <w:rFonts w:ascii="Times New Roman" w:hAnsi="Times New Roman"/>
          <w:i/>
          <w:sz w:val="18"/>
          <w:lang w:val="tr-TR"/>
        </w:rPr>
        <w:t>7(</w:t>
      </w:r>
      <w:r w:rsidRPr="000979FF">
        <w:rPr>
          <w:rFonts w:ascii="Times New Roman" w:hAnsi="Times New Roman"/>
          <w:sz w:val="18"/>
          <w:lang w:val="tr-TR"/>
        </w:rPr>
        <w:t>1), 1335-1349.</w:t>
      </w:r>
    </w:p>
    <w:p w:rsidR="0057717F" w:rsidRPr="000979FF" w:rsidRDefault="0057717F" w:rsidP="0057717F">
      <w:pPr>
        <w:tabs>
          <w:tab w:val="left" w:pos="1620"/>
        </w:tabs>
        <w:autoSpaceDE w:val="0"/>
        <w:autoSpaceDN w:val="0"/>
        <w:adjustRightInd w:val="0"/>
        <w:spacing w:before="60" w:after="60"/>
        <w:ind w:left="567" w:right="-2" w:hanging="567"/>
        <w:jc w:val="both"/>
        <w:rPr>
          <w:rFonts w:ascii="Times New Roman" w:hAnsi="Times New Roman"/>
          <w:sz w:val="18"/>
        </w:rPr>
      </w:pPr>
      <w:r w:rsidRPr="000979FF">
        <w:rPr>
          <w:rFonts w:ascii="Times New Roman" w:hAnsi="Times New Roman"/>
          <w:sz w:val="18"/>
        </w:rPr>
        <w:t>Wang, S.</w:t>
      </w:r>
      <w:r w:rsidR="008456D6" w:rsidRPr="000979FF">
        <w:rPr>
          <w:rFonts w:ascii="Times New Roman" w:hAnsi="Times New Roman"/>
          <w:sz w:val="18"/>
        </w:rPr>
        <w:t>,</w:t>
      </w:r>
      <w:r w:rsidRPr="000979FF">
        <w:rPr>
          <w:rFonts w:ascii="Times New Roman" w:hAnsi="Times New Roman"/>
          <w:sz w:val="18"/>
        </w:rPr>
        <w:t xml:space="preserve"> </w:t>
      </w:r>
      <w:r w:rsidRPr="000979FF">
        <w:rPr>
          <w:rFonts w:ascii="Times New Roman" w:hAnsi="Times New Roman"/>
          <w:noProof/>
          <w:sz w:val="18"/>
        </w:rPr>
        <w:t>&amp;</w:t>
      </w:r>
      <w:r w:rsidRPr="000979FF">
        <w:rPr>
          <w:rFonts w:ascii="Times New Roman" w:hAnsi="Times New Roman"/>
          <w:sz w:val="18"/>
        </w:rPr>
        <w:t xml:space="preserve"> </w:t>
      </w:r>
      <w:proofErr w:type="spellStart"/>
      <w:r w:rsidRPr="000979FF">
        <w:rPr>
          <w:rFonts w:ascii="Times New Roman" w:hAnsi="Times New Roman"/>
          <w:sz w:val="18"/>
        </w:rPr>
        <w:t>Vásquez</w:t>
      </w:r>
      <w:proofErr w:type="spellEnd"/>
      <w:r w:rsidRPr="000979FF">
        <w:rPr>
          <w:rFonts w:ascii="Times New Roman" w:hAnsi="Times New Roman"/>
          <w:sz w:val="18"/>
        </w:rPr>
        <w:t xml:space="preserve">, C. (2012). Web 2.0 and second language learning: What does the research tell us. </w:t>
      </w:r>
      <w:r w:rsidRPr="000979FF">
        <w:rPr>
          <w:rFonts w:ascii="Times New Roman" w:hAnsi="Times New Roman"/>
          <w:i/>
          <w:sz w:val="18"/>
        </w:rPr>
        <w:t>Calico Journal, 29</w:t>
      </w:r>
      <w:r w:rsidRPr="000979FF">
        <w:rPr>
          <w:rFonts w:ascii="Times New Roman" w:hAnsi="Times New Roman"/>
          <w:sz w:val="18"/>
        </w:rPr>
        <w:t>(3), 412-430.</w:t>
      </w:r>
    </w:p>
    <w:p w:rsidR="0057717F" w:rsidRPr="000979FF" w:rsidRDefault="0057717F" w:rsidP="0057717F">
      <w:pPr>
        <w:tabs>
          <w:tab w:val="left" w:pos="1620"/>
        </w:tabs>
        <w:autoSpaceDE w:val="0"/>
        <w:autoSpaceDN w:val="0"/>
        <w:adjustRightInd w:val="0"/>
        <w:spacing w:before="60" w:after="60"/>
        <w:ind w:left="567" w:right="-2" w:hanging="567"/>
        <w:jc w:val="both"/>
        <w:rPr>
          <w:rFonts w:ascii="Times New Roman" w:hAnsi="Times New Roman"/>
          <w:sz w:val="18"/>
        </w:rPr>
      </w:pPr>
      <w:proofErr w:type="spellStart"/>
      <w:r w:rsidRPr="000979FF">
        <w:rPr>
          <w:rFonts w:ascii="Times New Roman" w:hAnsi="Times New Roman"/>
          <w:sz w:val="18"/>
        </w:rPr>
        <w:t>Yıldırım</w:t>
      </w:r>
      <w:proofErr w:type="spellEnd"/>
      <w:r w:rsidRPr="000979FF">
        <w:rPr>
          <w:rFonts w:ascii="Times New Roman" w:hAnsi="Times New Roman"/>
          <w:sz w:val="18"/>
        </w:rPr>
        <w:t>, A.</w:t>
      </w:r>
      <w:r w:rsidR="008456D6" w:rsidRPr="000979FF">
        <w:rPr>
          <w:rFonts w:ascii="Times New Roman" w:hAnsi="Times New Roman"/>
          <w:sz w:val="18"/>
        </w:rPr>
        <w:t>,</w:t>
      </w:r>
      <w:r w:rsidRPr="000979FF">
        <w:rPr>
          <w:rFonts w:ascii="Times New Roman" w:hAnsi="Times New Roman"/>
          <w:sz w:val="18"/>
        </w:rPr>
        <w:t xml:space="preserve"> &amp; </w:t>
      </w:r>
      <w:proofErr w:type="spellStart"/>
      <w:r w:rsidRPr="000979FF">
        <w:rPr>
          <w:rFonts w:ascii="Times New Roman" w:hAnsi="Times New Roman"/>
          <w:sz w:val="18"/>
        </w:rPr>
        <w:t>Şimşek</w:t>
      </w:r>
      <w:proofErr w:type="spellEnd"/>
      <w:r w:rsidRPr="000979FF">
        <w:rPr>
          <w:rFonts w:ascii="Times New Roman" w:hAnsi="Times New Roman"/>
          <w:sz w:val="18"/>
        </w:rPr>
        <w:t xml:space="preserve">, H. (2013). </w:t>
      </w:r>
      <w:proofErr w:type="spellStart"/>
      <w:r w:rsidRPr="000979FF">
        <w:rPr>
          <w:rFonts w:ascii="Times New Roman" w:hAnsi="Times New Roman"/>
          <w:i/>
          <w:sz w:val="18"/>
        </w:rPr>
        <w:t>Sosyal</w:t>
      </w:r>
      <w:proofErr w:type="spellEnd"/>
      <w:r w:rsidRPr="000979FF">
        <w:rPr>
          <w:rFonts w:ascii="Times New Roman" w:hAnsi="Times New Roman"/>
          <w:i/>
          <w:sz w:val="18"/>
        </w:rPr>
        <w:t xml:space="preserve"> </w:t>
      </w:r>
      <w:proofErr w:type="spellStart"/>
      <w:r w:rsidRPr="000979FF">
        <w:rPr>
          <w:rFonts w:ascii="Times New Roman" w:hAnsi="Times New Roman"/>
          <w:i/>
          <w:sz w:val="18"/>
        </w:rPr>
        <w:t>bilimlerde</w:t>
      </w:r>
      <w:proofErr w:type="spellEnd"/>
      <w:r w:rsidRPr="000979FF">
        <w:rPr>
          <w:rFonts w:ascii="Times New Roman" w:hAnsi="Times New Roman"/>
          <w:i/>
          <w:sz w:val="18"/>
        </w:rPr>
        <w:t xml:space="preserve"> </w:t>
      </w:r>
      <w:proofErr w:type="spellStart"/>
      <w:r w:rsidRPr="000979FF">
        <w:rPr>
          <w:rFonts w:ascii="Times New Roman" w:hAnsi="Times New Roman"/>
          <w:i/>
          <w:sz w:val="18"/>
        </w:rPr>
        <w:t>nitel</w:t>
      </w:r>
      <w:proofErr w:type="spellEnd"/>
      <w:r w:rsidRPr="000979FF">
        <w:rPr>
          <w:rFonts w:ascii="Times New Roman" w:hAnsi="Times New Roman"/>
          <w:i/>
          <w:sz w:val="18"/>
        </w:rPr>
        <w:t xml:space="preserve"> </w:t>
      </w:r>
      <w:proofErr w:type="spellStart"/>
      <w:r w:rsidRPr="000979FF">
        <w:rPr>
          <w:rFonts w:ascii="Times New Roman" w:hAnsi="Times New Roman"/>
          <w:i/>
          <w:sz w:val="18"/>
        </w:rPr>
        <w:t>araştırma</w:t>
      </w:r>
      <w:proofErr w:type="spellEnd"/>
      <w:r w:rsidRPr="000979FF">
        <w:rPr>
          <w:rFonts w:ascii="Times New Roman" w:hAnsi="Times New Roman"/>
          <w:i/>
          <w:sz w:val="18"/>
        </w:rPr>
        <w:t xml:space="preserve"> </w:t>
      </w:r>
      <w:proofErr w:type="spellStart"/>
      <w:r w:rsidRPr="000979FF">
        <w:rPr>
          <w:rFonts w:ascii="Times New Roman" w:hAnsi="Times New Roman"/>
          <w:i/>
          <w:sz w:val="18"/>
        </w:rPr>
        <w:t>yöntemleri</w:t>
      </w:r>
      <w:proofErr w:type="spellEnd"/>
      <w:r w:rsidRPr="000979FF">
        <w:rPr>
          <w:rFonts w:ascii="Times New Roman" w:hAnsi="Times New Roman"/>
          <w:sz w:val="18"/>
        </w:rPr>
        <w:t xml:space="preserve"> (</w:t>
      </w:r>
      <w:proofErr w:type="spellStart"/>
      <w:r w:rsidRPr="000979FF">
        <w:rPr>
          <w:rFonts w:ascii="Times New Roman" w:hAnsi="Times New Roman"/>
          <w:sz w:val="18"/>
        </w:rPr>
        <w:t>Genişletilmiş</w:t>
      </w:r>
      <w:proofErr w:type="spellEnd"/>
      <w:r w:rsidRPr="000979FF">
        <w:rPr>
          <w:rFonts w:ascii="Times New Roman" w:hAnsi="Times New Roman"/>
          <w:sz w:val="18"/>
        </w:rPr>
        <w:t xml:space="preserve"> </w:t>
      </w:r>
      <w:proofErr w:type="spellStart"/>
      <w:r w:rsidRPr="000979FF">
        <w:rPr>
          <w:rFonts w:ascii="Times New Roman" w:hAnsi="Times New Roman"/>
          <w:sz w:val="18"/>
        </w:rPr>
        <w:t>dokuzuncu</w:t>
      </w:r>
      <w:proofErr w:type="spellEnd"/>
      <w:r w:rsidRPr="000979FF">
        <w:rPr>
          <w:rFonts w:ascii="Times New Roman" w:hAnsi="Times New Roman"/>
          <w:sz w:val="18"/>
        </w:rPr>
        <w:t xml:space="preserve"> </w:t>
      </w:r>
      <w:proofErr w:type="spellStart"/>
      <w:r w:rsidRPr="000979FF">
        <w:rPr>
          <w:rFonts w:ascii="Times New Roman" w:hAnsi="Times New Roman"/>
          <w:sz w:val="18"/>
        </w:rPr>
        <w:t>baskı</w:t>
      </w:r>
      <w:proofErr w:type="spellEnd"/>
      <w:r w:rsidRPr="000979FF">
        <w:rPr>
          <w:rFonts w:ascii="Times New Roman" w:hAnsi="Times New Roman"/>
          <w:sz w:val="18"/>
        </w:rPr>
        <w:t xml:space="preserve">). Ankara: </w:t>
      </w:r>
      <w:proofErr w:type="spellStart"/>
      <w:r w:rsidRPr="000979FF">
        <w:rPr>
          <w:rFonts w:ascii="Times New Roman" w:hAnsi="Times New Roman"/>
          <w:sz w:val="18"/>
        </w:rPr>
        <w:t>Seçkin</w:t>
      </w:r>
      <w:proofErr w:type="spellEnd"/>
      <w:r w:rsidRPr="000979FF">
        <w:rPr>
          <w:rFonts w:ascii="Times New Roman" w:hAnsi="Times New Roman"/>
          <w:sz w:val="18"/>
        </w:rPr>
        <w:t xml:space="preserve"> </w:t>
      </w:r>
      <w:proofErr w:type="spellStart"/>
      <w:r w:rsidRPr="000979FF">
        <w:rPr>
          <w:rFonts w:ascii="Times New Roman" w:hAnsi="Times New Roman"/>
          <w:sz w:val="18"/>
        </w:rPr>
        <w:t>Yayıncılık</w:t>
      </w:r>
      <w:proofErr w:type="spellEnd"/>
      <w:r w:rsidRPr="000979FF">
        <w:rPr>
          <w:rFonts w:ascii="Times New Roman" w:hAnsi="Times New Roman"/>
          <w:sz w:val="18"/>
        </w:rPr>
        <w:t>.</w:t>
      </w:r>
    </w:p>
    <w:p w:rsidR="0057717F" w:rsidRPr="000979FF" w:rsidRDefault="0057717F" w:rsidP="0057717F">
      <w:pPr>
        <w:tabs>
          <w:tab w:val="left" w:pos="1620"/>
        </w:tabs>
        <w:autoSpaceDE w:val="0"/>
        <w:autoSpaceDN w:val="0"/>
        <w:adjustRightInd w:val="0"/>
        <w:spacing w:before="60" w:after="60"/>
        <w:ind w:left="567" w:right="-2" w:hanging="567"/>
        <w:jc w:val="both"/>
        <w:rPr>
          <w:rFonts w:ascii="Times New Roman" w:hAnsi="Times New Roman"/>
          <w:sz w:val="18"/>
        </w:rPr>
      </w:pPr>
      <w:proofErr w:type="spellStart"/>
      <w:r w:rsidRPr="000979FF">
        <w:rPr>
          <w:rFonts w:ascii="Times New Roman" w:hAnsi="Times New Roman"/>
          <w:color w:val="222222"/>
          <w:sz w:val="18"/>
          <w:shd w:val="clear" w:color="auto" w:fill="FFFFFF"/>
        </w:rPr>
        <w:t>Yılmaz</w:t>
      </w:r>
      <w:proofErr w:type="spellEnd"/>
      <w:r w:rsidRPr="000979FF">
        <w:rPr>
          <w:rFonts w:ascii="Times New Roman" w:hAnsi="Times New Roman"/>
          <w:color w:val="222222"/>
          <w:sz w:val="18"/>
          <w:shd w:val="clear" w:color="auto" w:fill="FFFFFF"/>
        </w:rPr>
        <w:t xml:space="preserve">, M. B., &amp; </w:t>
      </w:r>
      <w:proofErr w:type="spellStart"/>
      <w:r w:rsidRPr="000979FF">
        <w:rPr>
          <w:rFonts w:ascii="Times New Roman" w:hAnsi="Times New Roman"/>
          <w:color w:val="222222"/>
          <w:sz w:val="18"/>
          <w:shd w:val="clear" w:color="auto" w:fill="FFFFFF"/>
        </w:rPr>
        <w:t>Orhan</w:t>
      </w:r>
      <w:proofErr w:type="spellEnd"/>
      <w:r w:rsidRPr="000979FF">
        <w:rPr>
          <w:rFonts w:ascii="Times New Roman" w:hAnsi="Times New Roman"/>
          <w:color w:val="222222"/>
          <w:sz w:val="18"/>
          <w:shd w:val="clear" w:color="auto" w:fill="FFFFFF"/>
        </w:rPr>
        <w:t>, F</w:t>
      </w:r>
      <w:r w:rsidR="0019770B" w:rsidRPr="000979FF">
        <w:rPr>
          <w:rFonts w:ascii="Times New Roman" w:hAnsi="Times New Roman"/>
          <w:color w:val="222222"/>
          <w:sz w:val="18"/>
          <w:shd w:val="clear" w:color="auto" w:fill="FFFFFF"/>
        </w:rPr>
        <w:t>.</w:t>
      </w:r>
      <w:r w:rsidRPr="000979FF">
        <w:rPr>
          <w:rFonts w:ascii="Times New Roman" w:hAnsi="Times New Roman"/>
          <w:color w:val="222222"/>
          <w:sz w:val="18"/>
          <w:shd w:val="clear" w:color="auto" w:fill="FFFFFF"/>
        </w:rPr>
        <w:t xml:space="preserve"> (2011</w:t>
      </w:r>
      <w:r w:rsidR="00CB789A" w:rsidRPr="000979FF">
        <w:rPr>
          <w:rFonts w:ascii="Times New Roman" w:hAnsi="Times New Roman"/>
          <w:color w:val="222222"/>
          <w:sz w:val="18"/>
          <w:shd w:val="clear" w:color="auto" w:fill="FFFFFF"/>
        </w:rPr>
        <w:t xml:space="preserve">, </w:t>
      </w:r>
      <w:proofErr w:type="spellStart"/>
      <w:r w:rsidR="00CB789A" w:rsidRPr="000979FF">
        <w:rPr>
          <w:rFonts w:ascii="Times New Roman" w:hAnsi="Times New Roman"/>
          <w:color w:val="222222"/>
          <w:sz w:val="18"/>
          <w:shd w:val="clear" w:color="auto" w:fill="FFFFFF"/>
        </w:rPr>
        <w:t>Mayıs</w:t>
      </w:r>
      <w:proofErr w:type="spellEnd"/>
      <w:r w:rsidRPr="000979FF">
        <w:rPr>
          <w:rFonts w:ascii="Times New Roman" w:hAnsi="Times New Roman"/>
          <w:color w:val="222222"/>
          <w:sz w:val="18"/>
          <w:shd w:val="clear" w:color="auto" w:fill="FFFFFF"/>
        </w:rPr>
        <w:t xml:space="preserve">). </w:t>
      </w:r>
      <w:r w:rsidRPr="000979FF">
        <w:rPr>
          <w:rFonts w:ascii="Times New Roman" w:hAnsi="Times New Roman"/>
          <w:i/>
          <w:sz w:val="18"/>
        </w:rPr>
        <w:t xml:space="preserve">Investigating academic use of web2.0 tools by instructors and faculty members at educational faculties in terms of different </w:t>
      </w:r>
      <w:r w:rsidRPr="000979FF">
        <w:rPr>
          <w:rFonts w:ascii="Times New Roman" w:hAnsi="Times New Roman"/>
          <w:i/>
          <w:sz w:val="18"/>
        </w:rPr>
        <w:lastRenderedPageBreak/>
        <w:t>variables</w:t>
      </w:r>
      <w:r w:rsidRPr="000979FF">
        <w:rPr>
          <w:rFonts w:ascii="Times New Roman" w:hAnsi="Times New Roman"/>
          <w:color w:val="222222"/>
          <w:sz w:val="18"/>
          <w:shd w:val="clear" w:color="auto" w:fill="FFFFFF"/>
        </w:rPr>
        <w:t xml:space="preserve">. </w:t>
      </w:r>
      <w:r w:rsidRPr="000979FF">
        <w:rPr>
          <w:rStyle w:val="apple-converted-space"/>
          <w:rFonts w:ascii="Times New Roman" w:hAnsi="Times New Roman"/>
          <w:color w:val="545454"/>
          <w:sz w:val="18"/>
          <w:shd w:val="clear" w:color="auto" w:fill="FFFFFF"/>
        </w:rPr>
        <w:t> </w:t>
      </w:r>
      <w:r w:rsidR="00CB789A" w:rsidRPr="000979FF">
        <w:rPr>
          <w:rStyle w:val="Vurgu"/>
          <w:rFonts w:ascii="Times New Roman" w:hAnsi="Times New Roman"/>
          <w:bCs/>
          <w:i w:val="0"/>
          <w:sz w:val="18"/>
        </w:rPr>
        <w:t>Paper presented at the</w:t>
      </w:r>
      <w:r w:rsidR="00CB789A" w:rsidRPr="000979FF">
        <w:rPr>
          <w:rStyle w:val="apple-converted-space"/>
          <w:rFonts w:ascii="Times New Roman" w:hAnsi="Times New Roman"/>
          <w:color w:val="545454"/>
          <w:sz w:val="18"/>
          <w:shd w:val="clear" w:color="auto" w:fill="FFFFFF"/>
        </w:rPr>
        <w:t xml:space="preserve"> </w:t>
      </w:r>
      <w:r w:rsidRPr="000979FF">
        <w:rPr>
          <w:rStyle w:val="Vurgu"/>
          <w:rFonts w:ascii="Times New Roman" w:hAnsi="Times New Roman"/>
          <w:bCs/>
          <w:i w:val="0"/>
          <w:iCs w:val="0"/>
          <w:sz w:val="18"/>
          <w:shd w:val="clear" w:color="auto" w:fill="FFFFFF"/>
        </w:rPr>
        <w:t>International Educational Technology Conference</w:t>
      </w:r>
      <w:r w:rsidR="00412996" w:rsidRPr="000979FF">
        <w:rPr>
          <w:rStyle w:val="Vurgu"/>
          <w:rFonts w:ascii="Times New Roman" w:hAnsi="Times New Roman"/>
          <w:bCs/>
          <w:i w:val="0"/>
          <w:iCs w:val="0"/>
          <w:sz w:val="18"/>
          <w:shd w:val="clear" w:color="auto" w:fill="FFFFFF"/>
        </w:rPr>
        <w:t xml:space="preserve">, </w:t>
      </w:r>
      <w:r w:rsidRPr="000979FF">
        <w:rPr>
          <w:rFonts w:ascii="Times New Roman" w:hAnsi="Times New Roman"/>
          <w:sz w:val="18"/>
        </w:rPr>
        <w:t>Istanbul, Turkey.</w:t>
      </w:r>
    </w:p>
    <w:p w:rsidR="006F4C86" w:rsidRPr="000979FF" w:rsidRDefault="006F4C86" w:rsidP="00BA5F54">
      <w:pPr>
        <w:ind w:left="567" w:hanging="567"/>
        <w:rPr>
          <w:rFonts w:ascii="Times New Roman" w:hAnsi="Times New Roman"/>
          <w:sz w:val="18"/>
        </w:rPr>
      </w:pPr>
      <w:r w:rsidRPr="000979FF">
        <w:rPr>
          <w:rFonts w:ascii="Times New Roman" w:hAnsi="Times New Roman"/>
          <w:sz w:val="18"/>
        </w:rPr>
        <w:t xml:space="preserve">Yuen, S. C.-Y., </w:t>
      </w:r>
      <w:proofErr w:type="spellStart"/>
      <w:r w:rsidRPr="000979FF">
        <w:rPr>
          <w:rFonts w:ascii="Times New Roman" w:hAnsi="Times New Roman"/>
          <w:sz w:val="18"/>
        </w:rPr>
        <w:t>Yaoyuneyong</w:t>
      </w:r>
      <w:proofErr w:type="spellEnd"/>
      <w:r w:rsidRPr="000979FF">
        <w:rPr>
          <w:rFonts w:ascii="Times New Roman" w:hAnsi="Times New Roman"/>
          <w:sz w:val="18"/>
        </w:rPr>
        <w:t>, G.</w:t>
      </w:r>
      <w:r w:rsidR="000C44ED" w:rsidRPr="000979FF">
        <w:rPr>
          <w:rFonts w:ascii="Times New Roman" w:hAnsi="Times New Roman"/>
          <w:sz w:val="18"/>
        </w:rPr>
        <w:t xml:space="preserve">, &amp; </w:t>
      </w:r>
      <w:r w:rsidRPr="000979FF">
        <w:rPr>
          <w:rFonts w:ascii="Times New Roman" w:hAnsi="Times New Roman"/>
          <w:sz w:val="18"/>
        </w:rPr>
        <w:t xml:space="preserve">Yuen, P. K. (2011). Perceptions, interest, and use: Teachers and Web 2.0 tools in education. </w:t>
      </w:r>
      <w:r w:rsidRPr="000979FF">
        <w:rPr>
          <w:rFonts w:ascii="Times New Roman" w:hAnsi="Times New Roman"/>
          <w:i/>
          <w:sz w:val="18"/>
        </w:rPr>
        <w:t>International Journal of Technology in Teaching &amp; Learning, 7</w:t>
      </w:r>
      <w:r w:rsidRPr="000979FF">
        <w:rPr>
          <w:rFonts w:ascii="Times New Roman" w:hAnsi="Times New Roman"/>
          <w:sz w:val="18"/>
        </w:rPr>
        <w:t xml:space="preserve">(2), 109–123. </w:t>
      </w:r>
    </w:p>
    <w:p w:rsidR="00582F96" w:rsidRDefault="00582F96" w:rsidP="00582F96">
      <w:pPr>
        <w:tabs>
          <w:tab w:val="left" w:pos="1620"/>
        </w:tabs>
        <w:autoSpaceDE w:val="0"/>
        <w:autoSpaceDN w:val="0"/>
        <w:adjustRightInd w:val="0"/>
        <w:spacing w:before="60" w:after="60"/>
        <w:ind w:right="-2"/>
        <w:jc w:val="both"/>
        <w:rPr>
          <w:rFonts w:ascii="Times New Roman" w:hAnsi="Times New Roman"/>
          <w:sz w:val="20"/>
        </w:rPr>
      </w:pPr>
    </w:p>
    <w:p w:rsidR="00582F96" w:rsidRDefault="00582F96" w:rsidP="00582F96">
      <w:pPr>
        <w:tabs>
          <w:tab w:val="left" w:pos="1620"/>
        </w:tabs>
        <w:autoSpaceDE w:val="0"/>
        <w:autoSpaceDN w:val="0"/>
        <w:adjustRightInd w:val="0"/>
        <w:spacing w:before="60" w:after="60"/>
        <w:ind w:right="-2"/>
        <w:jc w:val="both"/>
        <w:rPr>
          <w:rFonts w:ascii="Times New Roman" w:hAnsi="Times New Roman"/>
          <w:sz w:val="20"/>
        </w:rPr>
      </w:pPr>
    </w:p>
    <w:p w:rsidR="00C752B3" w:rsidRDefault="00891E25" w:rsidP="00582F96">
      <w:pPr>
        <w:tabs>
          <w:tab w:val="left" w:pos="1620"/>
        </w:tabs>
        <w:autoSpaceDE w:val="0"/>
        <w:autoSpaceDN w:val="0"/>
        <w:adjustRightInd w:val="0"/>
        <w:spacing w:before="60" w:after="60"/>
        <w:ind w:right="-2"/>
        <w:jc w:val="center"/>
        <w:rPr>
          <w:rFonts w:ascii="Times New Roman" w:eastAsiaTheme="majorEastAsia" w:hAnsi="Times New Roman"/>
          <w:b/>
          <w:sz w:val="20"/>
          <w:szCs w:val="24"/>
        </w:rPr>
      </w:pPr>
      <w:r w:rsidRPr="00E63FCA">
        <w:rPr>
          <w:rFonts w:ascii="Times New Roman" w:eastAsiaTheme="majorEastAsia" w:hAnsi="Times New Roman"/>
          <w:b/>
          <w:sz w:val="20"/>
          <w:szCs w:val="24"/>
        </w:rPr>
        <w:t>EXTENDED ABSTRACT</w:t>
      </w:r>
    </w:p>
    <w:p w:rsidR="00582F96" w:rsidRPr="00E63FCA" w:rsidRDefault="00582F96" w:rsidP="00582F96">
      <w:pPr>
        <w:tabs>
          <w:tab w:val="left" w:pos="1620"/>
        </w:tabs>
        <w:autoSpaceDE w:val="0"/>
        <w:autoSpaceDN w:val="0"/>
        <w:adjustRightInd w:val="0"/>
        <w:spacing w:before="60" w:after="60"/>
        <w:ind w:right="-2"/>
        <w:jc w:val="center"/>
        <w:rPr>
          <w:rFonts w:ascii="Times New Roman" w:eastAsiaTheme="majorEastAsia" w:hAnsi="Times New Roman"/>
          <w:b/>
          <w:sz w:val="20"/>
          <w:szCs w:val="24"/>
        </w:rPr>
      </w:pPr>
    </w:p>
    <w:p w:rsidR="00C752B3" w:rsidRPr="000979FF" w:rsidRDefault="00C752B3" w:rsidP="000979FF">
      <w:pPr>
        <w:spacing w:before="40"/>
        <w:rPr>
          <w:rFonts w:ascii="Times New Roman" w:eastAsiaTheme="majorEastAsia" w:hAnsi="Times New Roman"/>
          <w:b/>
          <w:sz w:val="20"/>
        </w:rPr>
      </w:pPr>
      <w:r w:rsidRPr="000979FF">
        <w:rPr>
          <w:rFonts w:ascii="Times New Roman" w:eastAsiaTheme="majorEastAsia" w:hAnsi="Times New Roman"/>
          <w:b/>
          <w:sz w:val="20"/>
        </w:rPr>
        <w:t>Introduction</w:t>
      </w:r>
    </w:p>
    <w:p w:rsidR="00C752B3" w:rsidRPr="000979FF" w:rsidRDefault="00C752B3" w:rsidP="00C752B3">
      <w:pPr>
        <w:ind w:firstLine="567"/>
        <w:jc w:val="both"/>
        <w:rPr>
          <w:rFonts w:ascii="Times New Roman" w:hAnsi="Times New Roman"/>
          <w:sz w:val="20"/>
        </w:rPr>
      </w:pPr>
      <w:r w:rsidRPr="000979FF">
        <w:rPr>
          <w:rFonts w:ascii="Times New Roman" w:hAnsi="Times New Roman"/>
          <w:sz w:val="20"/>
        </w:rPr>
        <w:t xml:space="preserve">Today's students, who are called digital </w:t>
      </w:r>
      <w:r w:rsidR="008E2DFA" w:rsidRPr="000979FF">
        <w:rPr>
          <w:rFonts w:ascii="Times New Roman" w:hAnsi="Times New Roman"/>
          <w:sz w:val="20"/>
        </w:rPr>
        <w:t>natives</w:t>
      </w:r>
      <w:r w:rsidRPr="000979FF">
        <w:rPr>
          <w:rFonts w:ascii="Times New Roman" w:hAnsi="Times New Roman"/>
          <w:sz w:val="20"/>
        </w:rPr>
        <w:t xml:space="preserve">, are increasingly gaining a culture of using technology as a learning and production tool in a safe and ethical way from a </w:t>
      </w:r>
      <w:r w:rsidR="00083436" w:rsidRPr="000979FF">
        <w:rPr>
          <w:rFonts w:ascii="Times New Roman" w:hAnsi="Times New Roman"/>
          <w:sz w:val="20"/>
        </w:rPr>
        <w:t>very early</w:t>
      </w:r>
      <w:r w:rsidRPr="000979FF">
        <w:rPr>
          <w:rFonts w:ascii="Times New Roman" w:hAnsi="Times New Roman"/>
          <w:sz w:val="20"/>
        </w:rPr>
        <w:t xml:space="preserve"> age. </w:t>
      </w:r>
      <w:r w:rsidR="00083436" w:rsidRPr="000979FF">
        <w:rPr>
          <w:rFonts w:ascii="Times New Roman" w:hAnsi="Times New Roman"/>
          <w:sz w:val="20"/>
        </w:rPr>
        <w:t xml:space="preserve">It results in technology integration in the classroom from primary school and requires effective use of Web 2.0 tools that have become part of their students' lives in lessons by classroom teachers. </w:t>
      </w:r>
      <w:r w:rsidRPr="000979FF">
        <w:rPr>
          <w:rFonts w:ascii="Times New Roman" w:hAnsi="Times New Roman"/>
          <w:sz w:val="20"/>
        </w:rPr>
        <w:t>For this reason, it is important to train classroom teachers who can effectively use technology in their classes to facilitate learning and improve performance by utilizing the advantages of Web 2.0 tools at the primary school level as well as to ensure that students gain 21st century skills. However</w:t>
      </w:r>
      <w:r w:rsidR="00083436" w:rsidRPr="000979FF">
        <w:rPr>
          <w:rFonts w:ascii="Times New Roman" w:hAnsi="Times New Roman"/>
          <w:sz w:val="20"/>
        </w:rPr>
        <w:t>, studies show that teachers can</w:t>
      </w:r>
      <w:r w:rsidRPr="000979FF">
        <w:rPr>
          <w:rFonts w:ascii="Times New Roman" w:hAnsi="Times New Roman"/>
          <w:sz w:val="20"/>
        </w:rPr>
        <w:t xml:space="preserve">not use Web 2.0 tools effectively in their lessons. In order to understand the causes, it is important </w:t>
      </w:r>
      <w:r w:rsidR="00083436" w:rsidRPr="000979FF">
        <w:rPr>
          <w:rFonts w:ascii="Times New Roman" w:hAnsi="Times New Roman"/>
          <w:sz w:val="20"/>
        </w:rPr>
        <w:t xml:space="preserve">to reveal the opinions of the basic education instructors on </w:t>
      </w:r>
      <w:r w:rsidRPr="000979FF">
        <w:rPr>
          <w:rFonts w:ascii="Times New Roman" w:hAnsi="Times New Roman"/>
          <w:sz w:val="20"/>
        </w:rPr>
        <w:t xml:space="preserve">the use of Web 2.0 tools </w:t>
      </w:r>
      <w:r w:rsidR="00C16CD1" w:rsidRPr="000979FF">
        <w:rPr>
          <w:rFonts w:ascii="Times New Roman" w:hAnsi="Times New Roman"/>
          <w:sz w:val="20"/>
        </w:rPr>
        <w:t xml:space="preserve">in order to model and give prospective classroom teachers the opportunity of using Web 2.0 tools in teaching-learning process. </w:t>
      </w:r>
      <w:r w:rsidRPr="000979FF">
        <w:rPr>
          <w:rFonts w:ascii="Times New Roman" w:hAnsi="Times New Roman"/>
          <w:sz w:val="20"/>
        </w:rPr>
        <w:t xml:space="preserve">However, the literature is silent in this regard. In the study which is expected to contribute to the filling of the gap stated in the literature, it was aimed to reveal the opinions of the </w:t>
      </w:r>
      <w:r w:rsidR="00C16CD1" w:rsidRPr="000979FF">
        <w:rPr>
          <w:rFonts w:ascii="Times New Roman" w:hAnsi="Times New Roman"/>
          <w:sz w:val="20"/>
        </w:rPr>
        <w:t>basic</w:t>
      </w:r>
      <w:r w:rsidRPr="000979FF">
        <w:rPr>
          <w:rFonts w:ascii="Times New Roman" w:hAnsi="Times New Roman"/>
          <w:sz w:val="20"/>
        </w:rPr>
        <w:t xml:space="preserve"> education faculty members regarding Web 2.0 tools and the answers to the following questions were sought. </w:t>
      </w:r>
    </w:p>
    <w:p w:rsidR="00C752B3" w:rsidRPr="000979FF" w:rsidRDefault="00C752B3" w:rsidP="00C752B3">
      <w:pPr>
        <w:ind w:firstLine="567"/>
        <w:jc w:val="both"/>
        <w:rPr>
          <w:rFonts w:ascii="Times New Roman" w:hAnsi="Times New Roman"/>
          <w:sz w:val="20"/>
        </w:rPr>
      </w:pPr>
      <w:r w:rsidRPr="000979FF">
        <w:rPr>
          <w:rFonts w:ascii="Times New Roman" w:hAnsi="Times New Roman"/>
          <w:sz w:val="20"/>
        </w:rPr>
        <w:t>• Do</w:t>
      </w:r>
      <w:r w:rsidR="003422F6" w:rsidRPr="000979FF">
        <w:rPr>
          <w:rFonts w:ascii="Times New Roman" w:hAnsi="Times New Roman"/>
          <w:sz w:val="20"/>
        </w:rPr>
        <w:t xml:space="preserve"> they</w:t>
      </w:r>
      <w:r w:rsidRPr="000979FF">
        <w:rPr>
          <w:rFonts w:ascii="Times New Roman" w:hAnsi="Times New Roman"/>
          <w:sz w:val="20"/>
        </w:rPr>
        <w:t xml:space="preserve"> use Web 2.0 tools in his classes?</w:t>
      </w:r>
    </w:p>
    <w:p w:rsidR="00C752B3" w:rsidRPr="000979FF" w:rsidRDefault="00C752B3" w:rsidP="00C752B3">
      <w:pPr>
        <w:ind w:firstLine="567"/>
        <w:jc w:val="both"/>
        <w:rPr>
          <w:rFonts w:ascii="Times New Roman" w:hAnsi="Times New Roman"/>
          <w:sz w:val="20"/>
        </w:rPr>
      </w:pPr>
      <w:r w:rsidRPr="000979FF">
        <w:rPr>
          <w:rFonts w:ascii="Times New Roman" w:hAnsi="Times New Roman"/>
          <w:sz w:val="20"/>
        </w:rPr>
        <w:t>• How do they explain the benefits of Web 2.0 tools?</w:t>
      </w:r>
    </w:p>
    <w:p w:rsidR="00C752B3" w:rsidRPr="000979FF" w:rsidRDefault="00C752B3" w:rsidP="00C752B3">
      <w:pPr>
        <w:ind w:firstLine="567"/>
        <w:jc w:val="both"/>
        <w:rPr>
          <w:rFonts w:ascii="Times New Roman" w:hAnsi="Times New Roman"/>
          <w:sz w:val="20"/>
        </w:rPr>
      </w:pPr>
      <w:r w:rsidRPr="000979FF">
        <w:rPr>
          <w:rFonts w:ascii="Times New Roman" w:hAnsi="Times New Roman"/>
          <w:sz w:val="20"/>
        </w:rPr>
        <w:t>• Do students and colleagues influence the</w:t>
      </w:r>
      <w:r w:rsidR="003422F6" w:rsidRPr="000979FF">
        <w:rPr>
          <w:rFonts w:ascii="Times New Roman" w:hAnsi="Times New Roman"/>
          <w:sz w:val="20"/>
        </w:rPr>
        <w:t>ir</w:t>
      </w:r>
      <w:r w:rsidRPr="000979FF">
        <w:rPr>
          <w:rFonts w:ascii="Times New Roman" w:hAnsi="Times New Roman"/>
          <w:sz w:val="20"/>
        </w:rPr>
        <w:t xml:space="preserve"> use of Web 2.0 tools in their classes?</w:t>
      </w:r>
    </w:p>
    <w:p w:rsidR="00C752B3" w:rsidRPr="000979FF" w:rsidRDefault="00C752B3" w:rsidP="00C752B3">
      <w:pPr>
        <w:ind w:firstLine="567"/>
        <w:jc w:val="both"/>
        <w:rPr>
          <w:rFonts w:ascii="Times New Roman" w:hAnsi="Times New Roman"/>
          <w:sz w:val="20"/>
        </w:rPr>
      </w:pPr>
      <w:r w:rsidRPr="000979FF">
        <w:rPr>
          <w:rFonts w:ascii="Times New Roman" w:hAnsi="Times New Roman"/>
          <w:sz w:val="20"/>
        </w:rPr>
        <w:t>• Are there problems when using Web 2.0 tools in their classes?</w:t>
      </w:r>
    </w:p>
    <w:p w:rsidR="00FA4EA4" w:rsidRPr="000979FF" w:rsidRDefault="00C752B3" w:rsidP="00C752B3">
      <w:pPr>
        <w:ind w:firstLine="567"/>
        <w:jc w:val="both"/>
        <w:rPr>
          <w:rFonts w:ascii="Times New Roman" w:hAnsi="Times New Roman"/>
          <w:sz w:val="20"/>
        </w:rPr>
      </w:pPr>
      <w:r w:rsidRPr="000979FF">
        <w:rPr>
          <w:rFonts w:ascii="Times New Roman" w:hAnsi="Times New Roman"/>
          <w:sz w:val="20"/>
        </w:rPr>
        <w:t xml:space="preserve">• What Web 2.0 tools do </w:t>
      </w:r>
      <w:r w:rsidR="003422F6" w:rsidRPr="000979FF">
        <w:rPr>
          <w:rFonts w:ascii="Times New Roman" w:hAnsi="Times New Roman"/>
          <w:sz w:val="20"/>
        </w:rPr>
        <w:t>they</w:t>
      </w:r>
      <w:r w:rsidRPr="000979FF">
        <w:rPr>
          <w:rFonts w:ascii="Times New Roman" w:hAnsi="Times New Roman"/>
          <w:sz w:val="20"/>
        </w:rPr>
        <w:t xml:space="preserve"> want to use in the future?</w:t>
      </w:r>
    </w:p>
    <w:p w:rsidR="00FA4EA4" w:rsidRPr="000979FF" w:rsidRDefault="00FA4EA4" w:rsidP="00FA4EA4">
      <w:pPr>
        <w:ind w:firstLine="567"/>
        <w:jc w:val="both"/>
        <w:rPr>
          <w:rFonts w:ascii="Times New Roman" w:hAnsi="Times New Roman"/>
          <w:sz w:val="20"/>
        </w:rPr>
      </w:pPr>
    </w:p>
    <w:p w:rsidR="00FA4EA4" w:rsidRPr="000979FF" w:rsidRDefault="00FA4EA4" w:rsidP="000979FF">
      <w:pPr>
        <w:spacing w:before="40"/>
        <w:rPr>
          <w:rFonts w:ascii="Times New Roman" w:hAnsi="Times New Roman"/>
          <w:b/>
          <w:sz w:val="20"/>
        </w:rPr>
      </w:pPr>
      <w:r w:rsidRPr="000979FF">
        <w:rPr>
          <w:rFonts w:ascii="Times New Roman" w:hAnsi="Times New Roman"/>
          <w:b/>
          <w:sz w:val="20"/>
        </w:rPr>
        <w:t>Method</w:t>
      </w:r>
      <w:r w:rsidR="00C752B3" w:rsidRPr="000979FF">
        <w:rPr>
          <w:rFonts w:ascii="Times New Roman" w:hAnsi="Times New Roman"/>
          <w:b/>
          <w:sz w:val="20"/>
        </w:rPr>
        <w:t>ology</w:t>
      </w:r>
    </w:p>
    <w:p w:rsidR="00FA4EA4" w:rsidRPr="000979FF" w:rsidRDefault="000A4BF9" w:rsidP="00C752B3">
      <w:pPr>
        <w:ind w:firstLine="567"/>
        <w:jc w:val="both"/>
        <w:rPr>
          <w:rFonts w:ascii="Times New Roman" w:hAnsi="Times New Roman"/>
          <w:sz w:val="20"/>
        </w:rPr>
      </w:pPr>
      <w:r w:rsidRPr="000979FF">
        <w:rPr>
          <w:rFonts w:ascii="Times New Roman" w:hAnsi="Times New Roman"/>
          <w:sz w:val="20"/>
        </w:rPr>
        <w:t xml:space="preserve">This study was carried out based on </w:t>
      </w:r>
      <w:r w:rsidR="00E10FEC" w:rsidRPr="000979FF">
        <w:rPr>
          <w:rFonts w:ascii="Times New Roman" w:hAnsi="Times New Roman"/>
          <w:sz w:val="20"/>
        </w:rPr>
        <w:t>survey method</w:t>
      </w:r>
      <w:r w:rsidRPr="000979FF">
        <w:rPr>
          <w:rFonts w:ascii="Times New Roman" w:hAnsi="Times New Roman"/>
          <w:sz w:val="20"/>
        </w:rPr>
        <w:t xml:space="preserve">. </w:t>
      </w:r>
      <w:r w:rsidR="00161BAD" w:rsidRPr="000979FF">
        <w:rPr>
          <w:rFonts w:ascii="Times New Roman" w:hAnsi="Times New Roman"/>
          <w:sz w:val="20"/>
        </w:rPr>
        <w:t xml:space="preserve">Participants of the study were </w:t>
      </w:r>
      <w:r w:rsidR="00257E40" w:rsidRPr="000979FF">
        <w:rPr>
          <w:rFonts w:ascii="Times New Roman" w:hAnsi="Times New Roman"/>
          <w:sz w:val="20"/>
        </w:rPr>
        <w:t>determined</w:t>
      </w:r>
      <w:r w:rsidR="00161BAD" w:rsidRPr="000979FF">
        <w:rPr>
          <w:rFonts w:ascii="Times New Roman" w:hAnsi="Times New Roman"/>
          <w:sz w:val="20"/>
        </w:rPr>
        <w:t xml:space="preserve"> by means of easily accessible sampling method from purposeful sampling methods. Participants, 6 male and 4 </w:t>
      </w:r>
      <w:proofErr w:type="gramStart"/>
      <w:r w:rsidR="00161BAD" w:rsidRPr="000979FF">
        <w:rPr>
          <w:rFonts w:ascii="Times New Roman" w:hAnsi="Times New Roman"/>
          <w:sz w:val="20"/>
        </w:rPr>
        <w:t>female</w:t>
      </w:r>
      <w:proofErr w:type="gramEnd"/>
      <w:r w:rsidR="00161BAD" w:rsidRPr="000979FF">
        <w:rPr>
          <w:rFonts w:ascii="Times New Roman" w:hAnsi="Times New Roman"/>
          <w:sz w:val="20"/>
        </w:rPr>
        <w:t xml:space="preserve">, </w:t>
      </w:r>
      <w:r w:rsidR="00FA4EA4" w:rsidRPr="000979FF">
        <w:rPr>
          <w:rFonts w:ascii="Times New Roman" w:hAnsi="Times New Roman"/>
          <w:sz w:val="20"/>
        </w:rPr>
        <w:t xml:space="preserve">includes 10 instructors; from </w:t>
      </w:r>
      <w:proofErr w:type="spellStart"/>
      <w:r w:rsidR="00FA4EA4" w:rsidRPr="000979FF">
        <w:rPr>
          <w:rFonts w:ascii="Times New Roman" w:hAnsi="Times New Roman"/>
          <w:sz w:val="20"/>
        </w:rPr>
        <w:t>Muğla</w:t>
      </w:r>
      <w:proofErr w:type="spellEnd"/>
      <w:r w:rsidR="00FA4EA4" w:rsidRPr="000979FF">
        <w:rPr>
          <w:rFonts w:ascii="Times New Roman" w:hAnsi="Times New Roman"/>
          <w:sz w:val="20"/>
        </w:rPr>
        <w:t xml:space="preserve"> </w:t>
      </w:r>
      <w:proofErr w:type="spellStart"/>
      <w:r w:rsidR="00FA4EA4" w:rsidRPr="000979FF">
        <w:rPr>
          <w:rFonts w:ascii="Times New Roman" w:hAnsi="Times New Roman"/>
          <w:sz w:val="20"/>
        </w:rPr>
        <w:t>Sıtkı</w:t>
      </w:r>
      <w:proofErr w:type="spellEnd"/>
      <w:r w:rsidR="00FA4EA4" w:rsidRPr="000979FF">
        <w:rPr>
          <w:rFonts w:ascii="Times New Roman" w:hAnsi="Times New Roman"/>
          <w:sz w:val="20"/>
        </w:rPr>
        <w:t xml:space="preserve"> </w:t>
      </w:r>
      <w:proofErr w:type="spellStart"/>
      <w:r w:rsidR="00FA4EA4" w:rsidRPr="000979FF">
        <w:rPr>
          <w:rFonts w:ascii="Times New Roman" w:hAnsi="Times New Roman"/>
          <w:sz w:val="20"/>
        </w:rPr>
        <w:t>Koçman</w:t>
      </w:r>
      <w:proofErr w:type="spellEnd"/>
      <w:r w:rsidR="00FA4EA4" w:rsidRPr="000979FF">
        <w:rPr>
          <w:rFonts w:ascii="Times New Roman" w:hAnsi="Times New Roman"/>
          <w:sz w:val="20"/>
        </w:rPr>
        <w:t xml:space="preserve"> University, Giresun University, </w:t>
      </w:r>
      <w:proofErr w:type="spellStart"/>
      <w:r w:rsidR="00FA4EA4" w:rsidRPr="000979FF">
        <w:rPr>
          <w:rFonts w:ascii="Times New Roman" w:hAnsi="Times New Roman"/>
          <w:sz w:val="20"/>
        </w:rPr>
        <w:t>İnönü</w:t>
      </w:r>
      <w:proofErr w:type="spellEnd"/>
      <w:r w:rsidR="00FA4EA4" w:rsidRPr="000979FF">
        <w:rPr>
          <w:rFonts w:ascii="Times New Roman" w:hAnsi="Times New Roman"/>
          <w:sz w:val="20"/>
        </w:rPr>
        <w:t xml:space="preserve"> University, </w:t>
      </w:r>
      <w:proofErr w:type="spellStart"/>
      <w:r w:rsidR="00FA4EA4" w:rsidRPr="000979FF">
        <w:rPr>
          <w:rFonts w:ascii="Times New Roman" w:hAnsi="Times New Roman"/>
          <w:sz w:val="20"/>
        </w:rPr>
        <w:t>Bartın</w:t>
      </w:r>
      <w:proofErr w:type="spellEnd"/>
      <w:r w:rsidR="00FA4EA4" w:rsidRPr="000979FF">
        <w:rPr>
          <w:rFonts w:ascii="Times New Roman" w:hAnsi="Times New Roman"/>
          <w:sz w:val="20"/>
        </w:rPr>
        <w:t xml:space="preserve"> University and </w:t>
      </w:r>
      <w:r w:rsidR="00161BAD" w:rsidRPr="000979FF">
        <w:rPr>
          <w:rFonts w:ascii="Times New Roman" w:hAnsi="Times New Roman"/>
          <w:sz w:val="20"/>
        </w:rPr>
        <w:t>Necmettin Erbakan University.</w:t>
      </w:r>
    </w:p>
    <w:p w:rsidR="00161BAD" w:rsidRPr="000979FF" w:rsidRDefault="00161BAD" w:rsidP="00FA4EA4">
      <w:pPr>
        <w:ind w:firstLine="567"/>
        <w:jc w:val="both"/>
        <w:rPr>
          <w:rFonts w:ascii="Times New Roman" w:hAnsi="Times New Roman"/>
          <w:sz w:val="20"/>
        </w:rPr>
      </w:pPr>
      <w:r w:rsidRPr="000979FF">
        <w:rPr>
          <w:rFonts w:ascii="Times New Roman" w:hAnsi="Times New Roman"/>
          <w:sz w:val="20"/>
        </w:rPr>
        <w:t xml:space="preserve">Demographic information form and a questionnaire consisting of open ended questions developed by researchers were used as data collection tools in the research. The demographic information form was used to determine the lecturers' demographics, and the questionnaire form was used to determine the opinions of </w:t>
      </w:r>
      <w:r w:rsidRPr="000979FF">
        <w:rPr>
          <w:rFonts w:ascii="Times New Roman" w:hAnsi="Times New Roman"/>
          <w:sz w:val="20"/>
        </w:rPr>
        <w:lastRenderedPageBreak/>
        <w:t>the instructors regarding Web 2.0 tools. The open-ended questions in the questionnaire were created using literature review and researchers' own experiences.</w:t>
      </w:r>
    </w:p>
    <w:p w:rsidR="00FA4EA4" w:rsidRPr="000979FF" w:rsidRDefault="00161BAD" w:rsidP="00FA4EA4">
      <w:pPr>
        <w:ind w:firstLine="567"/>
        <w:jc w:val="both"/>
        <w:rPr>
          <w:rFonts w:ascii="Times New Roman" w:hAnsi="Times New Roman"/>
          <w:sz w:val="20"/>
        </w:rPr>
      </w:pPr>
      <w:r w:rsidRPr="000979FF">
        <w:rPr>
          <w:rFonts w:ascii="Times New Roman" w:hAnsi="Times New Roman"/>
          <w:sz w:val="20"/>
        </w:rPr>
        <w:t xml:space="preserve">The data obtained in the study were analyzed </w:t>
      </w:r>
      <w:r w:rsidR="00257E40" w:rsidRPr="000979FF">
        <w:rPr>
          <w:rFonts w:ascii="Times New Roman" w:hAnsi="Times New Roman"/>
          <w:sz w:val="20"/>
        </w:rPr>
        <w:t>through</w:t>
      </w:r>
      <w:r w:rsidRPr="000979FF">
        <w:rPr>
          <w:rFonts w:ascii="Times New Roman" w:hAnsi="Times New Roman"/>
          <w:sz w:val="20"/>
        </w:rPr>
        <w:t xml:space="preserve"> content analysis method. NVivo 11 program, </w:t>
      </w:r>
      <w:r w:rsidR="00257E40" w:rsidRPr="000979FF">
        <w:rPr>
          <w:rFonts w:ascii="Times New Roman" w:hAnsi="Times New Roman"/>
          <w:sz w:val="20"/>
        </w:rPr>
        <w:t xml:space="preserve">as </w:t>
      </w:r>
      <w:r w:rsidRPr="000979FF">
        <w:rPr>
          <w:rFonts w:ascii="Times New Roman" w:hAnsi="Times New Roman"/>
          <w:sz w:val="20"/>
        </w:rPr>
        <w:t xml:space="preserve">a qualitative data analysis program, was </w:t>
      </w:r>
      <w:r w:rsidR="00257E40" w:rsidRPr="000979FF">
        <w:rPr>
          <w:rFonts w:ascii="Times New Roman" w:hAnsi="Times New Roman"/>
          <w:sz w:val="20"/>
        </w:rPr>
        <w:t>applied</w:t>
      </w:r>
      <w:r w:rsidRPr="000979FF">
        <w:rPr>
          <w:rFonts w:ascii="Times New Roman" w:hAnsi="Times New Roman"/>
          <w:sz w:val="20"/>
        </w:rPr>
        <w:t xml:space="preserve"> for data analysis. </w:t>
      </w:r>
      <w:r w:rsidR="00257E40" w:rsidRPr="000979FF">
        <w:rPr>
          <w:rFonts w:ascii="Times New Roman" w:hAnsi="Times New Roman"/>
          <w:sz w:val="20"/>
        </w:rPr>
        <w:t>While</w:t>
      </w:r>
      <w:r w:rsidRPr="000979FF">
        <w:rPr>
          <w:rFonts w:ascii="Times New Roman" w:hAnsi="Times New Roman"/>
          <w:sz w:val="20"/>
        </w:rPr>
        <w:t xml:space="preserve"> the content analysis was </w:t>
      </w:r>
      <w:r w:rsidR="00257E40" w:rsidRPr="000979FF">
        <w:rPr>
          <w:rFonts w:ascii="Times New Roman" w:hAnsi="Times New Roman"/>
          <w:sz w:val="20"/>
        </w:rPr>
        <w:t>being conducted</w:t>
      </w:r>
      <w:r w:rsidRPr="000979FF">
        <w:rPr>
          <w:rFonts w:ascii="Times New Roman" w:hAnsi="Times New Roman"/>
          <w:sz w:val="20"/>
        </w:rPr>
        <w:t>, induction approach was adopted and the answers given by the instructors were analyzed</w:t>
      </w:r>
      <w:r w:rsidR="00257E40" w:rsidRPr="000979FF">
        <w:rPr>
          <w:rFonts w:ascii="Times New Roman" w:hAnsi="Times New Roman"/>
          <w:sz w:val="20"/>
        </w:rPr>
        <w:t>.</w:t>
      </w:r>
      <w:r w:rsidRPr="000979FF">
        <w:rPr>
          <w:rFonts w:ascii="Times New Roman" w:hAnsi="Times New Roman"/>
          <w:sz w:val="20"/>
        </w:rPr>
        <w:t xml:space="preserve"> </w:t>
      </w:r>
      <w:r w:rsidR="00257E40" w:rsidRPr="000979FF">
        <w:rPr>
          <w:rFonts w:ascii="Times New Roman" w:hAnsi="Times New Roman"/>
          <w:sz w:val="20"/>
        </w:rPr>
        <w:t>T</w:t>
      </w:r>
      <w:r w:rsidRPr="000979FF">
        <w:rPr>
          <w:rFonts w:ascii="Times New Roman" w:hAnsi="Times New Roman"/>
          <w:sz w:val="20"/>
        </w:rPr>
        <w:t>he codes were created with the in-vivo code generation feature of NVivo program. Then, appropriate themes were created that included</w:t>
      </w:r>
      <w:r w:rsidR="00257E40" w:rsidRPr="000979FF">
        <w:rPr>
          <w:rFonts w:ascii="Times New Roman" w:hAnsi="Times New Roman"/>
          <w:sz w:val="20"/>
        </w:rPr>
        <w:t xml:space="preserve"> common codes. When the themes we</w:t>
      </w:r>
      <w:r w:rsidRPr="000979FF">
        <w:rPr>
          <w:rFonts w:ascii="Times New Roman" w:hAnsi="Times New Roman"/>
          <w:sz w:val="20"/>
        </w:rPr>
        <w:t>re determined, the names of the the</w:t>
      </w:r>
      <w:r w:rsidR="00257E40" w:rsidRPr="000979FF">
        <w:rPr>
          <w:rFonts w:ascii="Times New Roman" w:hAnsi="Times New Roman"/>
          <w:sz w:val="20"/>
        </w:rPr>
        <w:t>mes that contain similar codes we</w:t>
      </w:r>
      <w:r w:rsidRPr="000979FF">
        <w:rPr>
          <w:rFonts w:ascii="Times New Roman" w:hAnsi="Times New Roman"/>
          <w:sz w:val="20"/>
        </w:rPr>
        <w:t>re determined by</w:t>
      </w:r>
      <w:r w:rsidR="00257E40" w:rsidRPr="000979FF">
        <w:rPr>
          <w:rFonts w:ascii="Times New Roman" w:hAnsi="Times New Roman"/>
          <w:sz w:val="20"/>
        </w:rPr>
        <w:t xml:space="preserve"> the researchers and the codes we</w:t>
      </w:r>
      <w:r w:rsidRPr="000979FF">
        <w:rPr>
          <w:rFonts w:ascii="Times New Roman" w:hAnsi="Times New Roman"/>
          <w:sz w:val="20"/>
        </w:rPr>
        <w:t>re collected under these themes.</w:t>
      </w:r>
      <w:r w:rsidR="00DF100F" w:rsidRPr="000979FF">
        <w:rPr>
          <w:rFonts w:ascii="Times New Roman" w:hAnsi="Times New Roman"/>
          <w:sz w:val="20"/>
        </w:rPr>
        <w:t xml:space="preserve"> In order to ensure the reliability of the data, the creation of </w:t>
      </w:r>
      <w:r w:rsidR="00257E40" w:rsidRPr="000979FF">
        <w:rPr>
          <w:rFonts w:ascii="Times New Roman" w:hAnsi="Times New Roman"/>
          <w:sz w:val="20"/>
        </w:rPr>
        <w:t xml:space="preserve">the </w:t>
      </w:r>
      <w:r w:rsidR="00DF100F" w:rsidRPr="000979FF">
        <w:rPr>
          <w:rFonts w:ascii="Times New Roman" w:hAnsi="Times New Roman"/>
          <w:sz w:val="20"/>
        </w:rPr>
        <w:t xml:space="preserve">codes and the determination of the themes in data analysis have been carried out independently by the researchers. </w:t>
      </w:r>
      <w:r w:rsidR="00DF100F" w:rsidRPr="000979FF">
        <w:rPr>
          <w:sz w:val="20"/>
          <w:lang w:val="en"/>
        </w:rPr>
        <w:t>It was found that the codes generated by the researchers were 90% compatible</w:t>
      </w:r>
      <w:r w:rsidR="00DF100F" w:rsidRPr="000979FF">
        <w:rPr>
          <w:rFonts w:ascii="Times New Roman" w:hAnsi="Times New Roman"/>
          <w:sz w:val="20"/>
        </w:rPr>
        <w:t xml:space="preserve">. In order to ensure the validity and reliability of the results obtained in the research, </w:t>
      </w:r>
      <w:r w:rsidR="00257E40" w:rsidRPr="000979FF">
        <w:rPr>
          <w:rFonts w:ascii="Times New Roman" w:hAnsi="Times New Roman"/>
          <w:sz w:val="20"/>
        </w:rPr>
        <w:t>the data we</w:t>
      </w:r>
      <w:r w:rsidR="00DF100F" w:rsidRPr="000979FF">
        <w:rPr>
          <w:rFonts w:ascii="Times New Roman" w:hAnsi="Times New Roman"/>
          <w:sz w:val="20"/>
        </w:rPr>
        <w:t xml:space="preserve">re presented as detailed and direct as possible. </w:t>
      </w:r>
    </w:p>
    <w:p w:rsidR="00DF100F" w:rsidRPr="000979FF" w:rsidRDefault="00DF100F" w:rsidP="00FA4EA4">
      <w:pPr>
        <w:ind w:firstLine="567"/>
        <w:jc w:val="both"/>
        <w:rPr>
          <w:rFonts w:ascii="Times New Roman" w:hAnsi="Times New Roman"/>
          <w:sz w:val="20"/>
        </w:rPr>
      </w:pPr>
    </w:p>
    <w:p w:rsidR="00FA4EA4" w:rsidRPr="000979FF" w:rsidRDefault="00FA4EA4" w:rsidP="000979FF">
      <w:pPr>
        <w:rPr>
          <w:rFonts w:ascii="Times New Roman" w:hAnsi="Times New Roman"/>
          <w:b/>
          <w:sz w:val="20"/>
        </w:rPr>
      </w:pPr>
      <w:r w:rsidRPr="000979FF">
        <w:rPr>
          <w:rFonts w:ascii="Times New Roman" w:hAnsi="Times New Roman"/>
          <w:b/>
          <w:sz w:val="20"/>
        </w:rPr>
        <w:t>Findings</w:t>
      </w:r>
    </w:p>
    <w:p w:rsidR="00FA4EA4" w:rsidRPr="000979FF" w:rsidRDefault="004C007C" w:rsidP="00FA4EA4">
      <w:pPr>
        <w:ind w:firstLine="567"/>
        <w:jc w:val="both"/>
        <w:rPr>
          <w:rFonts w:ascii="Times New Roman" w:hAnsi="Times New Roman"/>
          <w:sz w:val="20"/>
        </w:rPr>
      </w:pPr>
      <w:r w:rsidRPr="000979FF">
        <w:rPr>
          <w:rFonts w:ascii="Times New Roman" w:hAnsi="Times New Roman"/>
          <w:sz w:val="20"/>
        </w:rPr>
        <w:t xml:space="preserve">When the use of Web 2.0 tools in their classes is examined, it is seen that the instructors use Web 2.0 tools in their classes to prepare presentations, measure and evaluate, in-class and out-of-class discussions, supporting lessons and sharing information. They use Prezi for preparing presentations, </w:t>
      </w:r>
      <w:proofErr w:type="spellStart"/>
      <w:r w:rsidRPr="000979FF">
        <w:rPr>
          <w:rFonts w:ascii="Times New Roman" w:hAnsi="Times New Roman"/>
          <w:sz w:val="20"/>
        </w:rPr>
        <w:t>Socrative</w:t>
      </w:r>
      <w:proofErr w:type="spellEnd"/>
      <w:r w:rsidRPr="000979FF">
        <w:rPr>
          <w:rFonts w:ascii="Times New Roman" w:hAnsi="Times New Roman"/>
          <w:sz w:val="20"/>
        </w:rPr>
        <w:t xml:space="preserve"> for measurement and evaluation, Facebook, social bookmarking, YouTube and Google Drive tools for sharing information.</w:t>
      </w:r>
    </w:p>
    <w:p w:rsidR="00964960" w:rsidRPr="000979FF" w:rsidRDefault="004C007C" w:rsidP="00FA4EA4">
      <w:pPr>
        <w:ind w:firstLine="567"/>
        <w:jc w:val="both"/>
        <w:rPr>
          <w:rFonts w:ascii="Times New Roman" w:hAnsi="Times New Roman"/>
          <w:sz w:val="20"/>
        </w:rPr>
      </w:pPr>
      <w:r w:rsidRPr="000979FF">
        <w:rPr>
          <w:rFonts w:ascii="Times New Roman" w:hAnsi="Times New Roman"/>
          <w:sz w:val="20"/>
        </w:rPr>
        <w:t xml:space="preserve">Teaching staff stated that the pedagogical benefits of Web 2.0 tools are to provide an independent platform from time and space, to be easy to use, to be ergonomic, and to make teaching more effective. In order for instruction to be more effective, it is emphasized that </w:t>
      </w:r>
      <w:r w:rsidR="00964960" w:rsidRPr="000979FF">
        <w:rPr>
          <w:rFonts w:ascii="Times New Roman" w:hAnsi="Times New Roman"/>
          <w:sz w:val="20"/>
        </w:rPr>
        <w:t>course contents can be enriched, prepared, updated, and quickly accessed through Web 2.0 tools.</w:t>
      </w:r>
    </w:p>
    <w:p w:rsidR="004C007C" w:rsidRPr="000979FF" w:rsidRDefault="004C007C" w:rsidP="00FA4EA4">
      <w:pPr>
        <w:ind w:firstLine="567"/>
        <w:jc w:val="both"/>
        <w:rPr>
          <w:rFonts w:ascii="Times New Roman" w:hAnsi="Times New Roman"/>
          <w:sz w:val="20"/>
        </w:rPr>
      </w:pPr>
      <w:r w:rsidRPr="000979FF">
        <w:rPr>
          <w:rFonts w:ascii="Times New Roman" w:hAnsi="Times New Roman"/>
          <w:sz w:val="20"/>
        </w:rPr>
        <w:t xml:space="preserve">Half of the instructors stated that their colleagues and students were influential in using Web 2.0 tools. Involvement of Web 2.0 tools by their colleagues in their seminars and trainings and invitation of the students to the </w:t>
      </w:r>
      <w:r w:rsidR="00964960" w:rsidRPr="000979FF">
        <w:rPr>
          <w:rFonts w:ascii="Times New Roman" w:hAnsi="Times New Roman"/>
          <w:sz w:val="20"/>
        </w:rPr>
        <w:t xml:space="preserve">online social </w:t>
      </w:r>
      <w:r w:rsidRPr="000979FF">
        <w:rPr>
          <w:rFonts w:ascii="Times New Roman" w:hAnsi="Times New Roman"/>
          <w:sz w:val="20"/>
        </w:rPr>
        <w:t xml:space="preserve">groups they create by using Web 2.0 tools in their daily life can be </w:t>
      </w:r>
      <w:r w:rsidR="00964960" w:rsidRPr="000979FF">
        <w:rPr>
          <w:rFonts w:ascii="Times New Roman" w:hAnsi="Times New Roman"/>
          <w:sz w:val="20"/>
        </w:rPr>
        <w:t>motivating</w:t>
      </w:r>
      <w:r w:rsidRPr="000979FF">
        <w:rPr>
          <w:rFonts w:ascii="Times New Roman" w:hAnsi="Times New Roman"/>
          <w:sz w:val="20"/>
        </w:rPr>
        <w:t xml:space="preserve"> for the instructors to use Web 2.0 tools.</w:t>
      </w:r>
    </w:p>
    <w:p w:rsidR="004C007C" w:rsidRPr="000979FF" w:rsidRDefault="004C007C" w:rsidP="004C007C">
      <w:pPr>
        <w:ind w:firstLine="567"/>
        <w:jc w:val="both"/>
        <w:rPr>
          <w:rFonts w:ascii="Times New Roman" w:hAnsi="Times New Roman"/>
          <w:sz w:val="20"/>
        </w:rPr>
      </w:pPr>
      <w:r w:rsidRPr="000979FF">
        <w:rPr>
          <w:rFonts w:ascii="Times New Roman" w:hAnsi="Times New Roman"/>
          <w:sz w:val="20"/>
        </w:rPr>
        <w:t>Teaching staff stated that while using Web 2.0 tools</w:t>
      </w:r>
      <w:r w:rsidR="00964960" w:rsidRPr="000979FF">
        <w:rPr>
          <w:rFonts w:ascii="Times New Roman" w:hAnsi="Times New Roman"/>
          <w:sz w:val="20"/>
        </w:rPr>
        <w:t>,</w:t>
      </w:r>
      <w:r w:rsidRPr="000979FF">
        <w:rPr>
          <w:rFonts w:ascii="Times New Roman" w:hAnsi="Times New Roman"/>
          <w:sz w:val="20"/>
        </w:rPr>
        <w:t xml:space="preserve"> they encountered different problems at the technological and pedagogical level. Problems that lie at the technological dimension consist of the technical characteristics of the computers, the problems with Internet access and speed, the limitations of the Web 2.0 tools used to upload files and to organize content. While there are different problems at the pedagogical level, the main source of these problems is that there is not enough training opportunities and adequate instructional content about how to use Web 2.0 tools effectively in lessons.</w:t>
      </w:r>
    </w:p>
    <w:p w:rsidR="004C007C" w:rsidRPr="000979FF" w:rsidRDefault="004C007C" w:rsidP="00FA4EA4">
      <w:pPr>
        <w:ind w:firstLine="567"/>
        <w:jc w:val="both"/>
        <w:rPr>
          <w:rFonts w:ascii="Times New Roman" w:hAnsi="Times New Roman"/>
          <w:sz w:val="20"/>
        </w:rPr>
      </w:pPr>
      <w:r w:rsidRPr="000979FF">
        <w:rPr>
          <w:rFonts w:ascii="Times New Roman" w:hAnsi="Times New Roman"/>
          <w:sz w:val="20"/>
        </w:rPr>
        <w:t xml:space="preserve">The instructors stated that they would like to use Facebook, Prezi, </w:t>
      </w:r>
      <w:proofErr w:type="spellStart"/>
      <w:r w:rsidRPr="000979FF">
        <w:rPr>
          <w:rFonts w:ascii="Times New Roman" w:hAnsi="Times New Roman"/>
          <w:sz w:val="20"/>
        </w:rPr>
        <w:t>Pawtoon</w:t>
      </w:r>
      <w:proofErr w:type="spellEnd"/>
      <w:r w:rsidRPr="000979FF">
        <w:rPr>
          <w:rFonts w:ascii="Times New Roman" w:hAnsi="Times New Roman"/>
          <w:sz w:val="20"/>
        </w:rPr>
        <w:t xml:space="preserve">, </w:t>
      </w:r>
      <w:proofErr w:type="spellStart"/>
      <w:r w:rsidRPr="000979FF">
        <w:rPr>
          <w:rFonts w:ascii="Times New Roman" w:hAnsi="Times New Roman"/>
          <w:sz w:val="20"/>
        </w:rPr>
        <w:t>Videocast</w:t>
      </w:r>
      <w:proofErr w:type="spellEnd"/>
      <w:r w:rsidRPr="000979FF">
        <w:rPr>
          <w:rFonts w:ascii="Times New Roman" w:hAnsi="Times New Roman"/>
          <w:sz w:val="20"/>
        </w:rPr>
        <w:t xml:space="preserve">, Social Networks, Blog, Google tools, measurement and evaluation </w:t>
      </w:r>
      <w:r w:rsidRPr="000979FF">
        <w:rPr>
          <w:rFonts w:ascii="Times New Roman" w:hAnsi="Times New Roman"/>
          <w:sz w:val="20"/>
        </w:rPr>
        <w:lastRenderedPageBreak/>
        <w:t>tools in their future classes. It is worth noting that instructors do not consider using tools such as Wiki and Podcast.</w:t>
      </w:r>
    </w:p>
    <w:p w:rsidR="004C007C" w:rsidRPr="000979FF" w:rsidRDefault="004C007C" w:rsidP="00FA4EA4">
      <w:pPr>
        <w:ind w:firstLine="567"/>
        <w:jc w:val="both"/>
        <w:rPr>
          <w:rFonts w:ascii="Times New Roman" w:hAnsi="Times New Roman"/>
          <w:sz w:val="20"/>
        </w:rPr>
      </w:pPr>
    </w:p>
    <w:p w:rsidR="00FA4EA4" w:rsidRPr="000979FF" w:rsidRDefault="00FA4EA4" w:rsidP="000A0355">
      <w:pPr>
        <w:spacing w:before="40"/>
        <w:rPr>
          <w:rFonts w:ascii="Times New Roman" w:hAnsi="Times New Roman"/>
          <w:b/>
          <w:sz w:val="20"/>
        </w:rPr>
      </w:pPr>
      <w:r w:rsidRPr="000979FF">
        <w:rPr>
          <w:rFonts w:ascii="Times New Roman" w:hAnsi="Times New Roman"/>
          <w:b/>
          <w:sz w:val="20"/>
        </w:rPr>
        <w:t xml:space="preserve">Conclusion and </w:t>
      </w:r>
      <w:r w:rsidR="00716700" w:rsidRPr="000979FF">
        <w:rPr>
          <w:rFonts w:ascii="Times New Roman" w:hAnsi="Times New Roman"/>
          <w:b/>
          <w:sz w:val="20"/>
        </w:rPr>
        <w:t>Recommendation</w:t>
      </w:r>
    </w:p>
    <w:p w:rsidR="00D0312D" w:rsidRPr="000979FF" w:rsidRDefault="00D0312D" w:rsidP="00D0312D">
      <w:pPr>
        <w:ind w:firstLine="567"/>
        <w:jc w:val="both"/>
        <w:rPr>
          <w:rFonts w:ascii="Times New Roman" w:hAnsi="Times New Roman"/>
          <w:sz w:val="20"/>
        </w:rPr>
      </w:pPr>
      <w:r w:rsidRPr="000979FF">
        <w:rPr>
          <w:sz w:val="20"/>
          <w:lang w:val="en"/>
        </w:rPr>
        <w:t xml:space="preserve">As a result, </w:t>
      </w:r>
      <w:r w:rsidRPr="000979FF">
        <w:rPr>
          <w:rFonts w:ascii="Times New Roman" w:hAnsi="Times New Roman"/>
          <w:sz w:val="20"/>
        </w:rPr>
        <w:t xml:space="preserve">it can be stated that teachers generally use Web 2.0 tools to distribute instructional content to students based on a teacher-centered approach, although they believe in the pedagogical benefits of Web 2.0 tools. Collaborative learning is important in many methods, such as problem-based learning and project-based learning, which focus on the constructivist approach. For this reason, it is worrisome that Web 2.0 tools, which can be used to build collaborative learning environments such as Wikis and Google Docs, are not used enough by instructors and will not be used </w:t>
      </w:r>
      <w:r w:rsidR="00964960" w:rsidRPr="000979FF">
        <w:rPr>
          <w:rFonts w:ascii="Times New Roman" w:hAnsi="Times New Roman"/>
          <w:sz w:val="20"/>
        </w:rPr>
        <w:t xml:space="preserve">willingly </w:t>
      </w:r>
      <w:r w:rsidRPr="000979FF">
        <w:rPr>
          <w:rFonts w:ascii="Times New Roman" w:hAnsi="Times New Roman"/>
          <w:sz w:val="20"/>
        </w:rPr>
        <w:t xml:space="preserve">in the future. From this perspective, it is recommended that specialists working in the field of Computer Education and Instructional Technology Education provide in-service training </w:t>
      </w:r>
      <w:r w:rsidR="00964960" w:rsidRPr="000979FF">
        <w:rPr>
          <w:rFonts w:ascii="Times New Roman" w:hAnsi="Times New Roman"/>
          <w:sz w:val="20"/>
        </w:rPr>
        <w:t>for</w:t>
      </w:r>
      <w:r w:rsidRPr="000979FF">
        <w:rPr>
          <w:rFonts w:ascii="Times New Roman" w:hAnsi="Times New Roman"/>
          <w:sz w:val="20"/>
        </w:rPr>
        <w:t xml:space="preserve"> support of the professional development that instructors need to integrate Web 2.0 tools into their classes.</w:t>
      </w:r>
    </w:p>
    <w:p w:rsidR="006F4D8A" w:rsidRPr="000979FF" w:rsidRDefault="00D0312D" w:rsidP="00D0312D">
      <w:pPr>
        <w:ind w:firstLine="567"/>
        <w:jc w:val="both"/>
        <w:rPr>
          <w:rFonts w:ascii="Times New Roman" w:hAnsi="Times New Roman"/>
          <w:sz w:val="20"/>
        </w:rPr>
      </w:pPr>
      <w:r w:rsidRPr="000979FF">
        <w:rPr>
          <w:rFonts w:ascii="Times New Roman" w:hAnsi="Times New Roman"/>
          <w:sz w:val="20"/>
        </w:rPr>
        <w:t>This research, which is a case study, provides detailed data for studies to be carried out in the future, even if the nature is not of generalizable nature. It is suggested that qualitative researches that investigate how classroom teachers use the Web 2.0 tools in the classroom will contribute to the development of the field.</w:t>
      </w:r>
      <w:r w:rsidR="006F4D8A" w:rsidRPr="000979FF">
        <w:rPr>
          <w:rFonts w:ascii="Times New Roman" w:hAnsi="Times New Roman"/>
          <w:sz w:val="20"/>
        </w:rPr>
        <w:t xml:space="preserve"> </w:t>
      </w:r>
    </w:p>
    <w:p w:rsidR="006F4D8A" w:rsidRDefault="006F4D8A" w:rsidP="00746EE0">
      <w:pPr>
        <w:tabs>
          <w:tab w:val="left" w:pos="1620"/>
        </w:tabs>
        <w:autoSpaceDE w:val="0"/>
        <w:autoSpaceDN w:val="0"/>
        <w:adjustRightInd w:val="0"/>
        <w:spacing w:before="60" w:after="60"/>
        <w:ind w:left="567" w:right="-2" w:hanging="567"/>
        <w:jc w:val="both"/>
      </w:pPr>
    </w:p>
    <w:sectPr w:rsidR="006F4D8A" w:rsidSect="005D5E52">
      <w:headerReference w:type="even" r:id="rId13"/>
      <w:headerReference w:type="default" r:id="rId14"/>
      <w:footerReference w:type="even" r:id="rId15"/>
      <w:footerReference w:type="default" r:id="rId16"/>
      <w:headerReference w:type="first" r:id="rId17"/>
      <w:footerReference w:type="first" r:id="rId18"/>
      <w:pgSz w:w="9356" w:h="13608" w:code="9"/>
      <w:pgMar w:top="1701" w:right="1418" w:bottom="1418" w:left="1418" w:header="851" w:footer="567" w:gutter="0"/>
      <w:pgNumType w:start="45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3620" w:rsidRDefault="00FF3620" w:rsidP="00FB6C63">
      <w:r>
        <w:separator/>
      </w:r>
    </w:p>
  </w:endnote>
  <w:endnote w:type="continuationSeparator" w:id="0">
    <w:p w:rsidR="00FF3620" w:rsidRDefault="00FF3620"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rPr>
      <w:id w:val="-596641581"/>
      <w:docPartObj>
        <w:docPartGallery w:val="Page Numbers (Bottom of Page)"/>
        <w:docPartUnique/>
      </w:docPartObj>
    </w:sdtPr>
    <w:sdtEndPr>
      <w:rPr>
        <w:sz w:val="22"/>
      </w:rPr>
    </w:sdtEndPr>
    <w:sdtContent>
      <w:p w:rsidR="0004071D" w:rsidRPr="00AE650F" w:rsidRDefault="0004071D">
        <w:pPr>
          <w:pStyle w:val="AltBilgi"/>
          <w:jc w:val="center"/>
          <w:rPr>
            <w:rFonts w:ascii="Times New Roman" w:hAnsi="Times New Roman"/>
            <w:sz w:val="22"/>
          </w:rPr>
        </w:pPr>
        <w:r w:rsidRPr="007E289F">
          <w:rPr>
            <w:rFonts w:ascii="Times New Roman" w:hAnsi="Times New Roman"/>
            <w:sz w:val="20"/>
          </w:rPr>
          <w:fldChar w:fldCharType="begin"/>
        </w:r>
        <w:r w:rsidRPr="007E289F">
          <w:rPr>
            <w:rFonts w:ascii="Times New Roman" w:hAnsi="Times New Roman"/>
            <w:sz w:val="20"/>
          </w:rPr>
          <w:instrText>PAGE   \* MERGEFORMAT</w:instrText>
        </w:r>
        <w:r w:rsidRPr="007E289F">
          <w:rPr>
            <w:rFonts w:ascii="Times New Roman" w:hAnsi="Times New Roman"/>
            <w:sz w:val="20"/>
          </w:rPr>
          <w:fldChar w:fldCharType="separate"/>
        </w:r>
        <w:r w:rsidR="007E289F" w:rsidRPr="007E289F">
          <w:rPr>
            <w:rFonts w:ascii="Times New Roman" w:hAnsi="Times New Roman"/>
            <w:noProof/>
            <w:sz w:val="20"/>
            <w:lang w:val="tr-TR"/>
          </w:rPr>
          <w:t>474</w:t>
        </w:r>
        <w:r w:rsidRPr="007E289F">
          <w:rPr>
            <w:rFonts w:ascii="Times New Roman" w:hAnsi="Times New Roman"/>
            <w:sz w:val="20"/>
          </w:rPr>
          <w:fldChar w:fldCharType="end"/>
        </w:r>
      </w:p>
    </w:sdtContent>
  </w:sdt>
  <w:p w:rsidR="0004071D" w:rsidRDefault="0004071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3448196"/>
      <w:docPartObj>
        <w:docPartGallery w:val="Page Numbers (Bottom of Page)"/>
        <w:docPartUnique/>
      </w:docPartObj>
    </w:sdtPr>
    <w:sdtEndPr>
      <w:rPr>
        <w:sz w:val="22"/>
      </w:rPr>
    </w:sdtEndPr>
    <w:sdtContent>
      <w:bookmarkStart w:id="0" w:name="_GoBack" w:displacedByCustomXml="prev"/>
      <w:p w:rsidR="0004071D" w:rsidRPr="00AE650F" w:rsidRDefault="0004071D">
        <w:pPr>
          <w:pStyle w:val="AltBilgi"/>
          <w:jc w:val="center"/>
          <w:rPr>
            <w:sz w:val="22"/>
          </w:rPr>
        </w:pPr>
        <w:r w:rsidRPr="00716700">
          <w:rPr>
            <w:rFonts w:ascii="Times New Roman" w:hAnsi="Times New Roman"/>
            <w:sz w:val="20"/>
          </w:rPr>
          <w:fldChar w:fldCharType="begin"/>
        </w:r>
        <w:r w:rsidRPr="00716700">
          <w:rPr>
            <w:rFonts w:ascii="Times New Roman" w:hAnsi="Times New Roman"/>
            <w:sz w:val="20"/>
          </w:rPr>
          <w:instrText>PAGE   \* MERGEFORMAT</w:instrText>
        </w:r>
        <w:r w:rsidRPr="00716700">
          <w:rPr>
            <w:rFonts w:ascii="Times New Roman" w:hAnsi="Times New Roman"/>
            <w:sz w:val="20"/>
          </w:rPr>
          <w:fldChar w:fldCharType="separate"/>
        </w:r>
        <w:r w:rsidR="007E289F" w:rsidRPr="007E289F">
          <w:rPr>
            <w:rFonts w:ascii="Times New Roman" w:hAnsi="Times New Roman"/>
            <w:noProof/>
            <w:sz w:val="20"/>
            <w:lang w:val="tr-TR"/>
          </w:rPr>
          <w:t>459</w:t>
        </w:r>
        <w:r w:rsidRPr="00716700">
          <w:rPr>
            <w:rFonts w:ascii="Times New Roman" w:hAnsi="Times New Roman"/>
            <w:sz w:val="20"/>
          </w:rPr>
          <w:fldChar w:fldCharType="end"/>
        </w:r>
      </w:p>
      <w:bookmarkEnd w:id="0" w:displacedByCustomXml="next"/>
    </w:sdtContent>
  </w:sdt>
  <w:p w:rsidR="0004071D" w:rsidRDefault="0004071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F8E" w:rsidRDefault="00C12F8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3620" w:rsidRDefault="00FF3620" w:rsidP="00FB6C63">
      <w:r>
        <w:separator/>
      </w:r>
    </w:p>
  </w:footnote>
  <w:footnote w:type="continuationSeparator" w:id="0">
    <w:p w:rsidR="00FF3620" w:rsidRDefault="00FF3620" w:rsidP="00FB6C63">
      <w:r>
        <w:continuationSeparator/>
      </w:r>
    </w:p>
  </w:footnote>
  <w:footnote w:id="1">
    <w:p w:rsidR="0004071D" w:rsidRPr="009A2418" w:rsidRDefault="0004071D" w:rsidP="00582F96">
      <w:pPr>
        <w:pStyle w:val="DipnotMetni"/>
        <w:jc w:val="both"/>
        <w:rPr>
          <w:rFonts w:ascii="Times New Roman" w:hAnsi="Times New Roman"/>
          <w:sz w:val="16"/>
          <w:szCs w:val="18"/>
          <w:lang w:val="tr-TR"/>
        </w:rPr>
      </w:pPr>
      <w:r w:rsidRPr="009A2418">
        <w:rPr>
          <w:rStyle w:val="DipnotBavurusu"/>
          <w:rFonts w:ascii="Times New Roman" w:hAnsi="Times New Roman"/>
          <w:sz w:val="16"/>
          <w:szCs w:val="18"/>
        </w:rPr>
        <w:footnoteRef/>
      </w:r>
      <w:r w:rsidRPr="009A2418">
        <w:rPr>
          <w:rFonts w:ascii="Times New Roman" w:hAnsi="Times New Roman"/>
          <w:sz w:val="16"/>
          <w:szCs w:val="18"/>
        </w:rPr>
        <w:t xml:space="preserve"> </w:t>
      </w:r>
      <w:r w:rsidRPr="009A2418">
        <w:rPr>
          <w:rFonts w:ascii="Times New Roman" w:hAnsi="Times New Roman"/>
          <w:sz w:val="16"/>
          <w:szCs w:val="18"/>
          <w:lang w:val="tr-TR"/>
        </w:rPr>
        <w:t>Bu çalışmanın bir bölümü XV. Uluslararası Sınıf Öğretmenliği Eğitimi Sempozyumunda sözlü bildiri olarak sunulmuştur.</w:t>
      </w:r>
    </w:p>
  </w:footnote>
  <w:footnote w:id="2">
    <w:p w:rsidR="0004071D" w:rsidRPr="009A2418" w:rsidRDefault="0004071D" w:rsidP="00582F96">
      <w:pPr>
        <w:pStyle w:val="DipnotMetni"/>
        <w:jc w:val="both"/>
        <w:rPr>
          <w:rFonts w:ascii="Times New Roman" w:hAnsi="Times New Roman"/>
          <w:sz w:val="16"/>
          <w:szCs w:val="18"/>
          <w:lang w:val="tr-TR"/>
        </w:rPr>
      </w:pPr>
      <w:r w:rsidRPr="009A2418">
        <w:rPr>
          <w:rStyle w:val="DipnotBavurusu"/>
          <w:rFonts w:ascii="Times New Roman" w:hAnsi="Times New Roman"/>
          <w:sz w:val="16"/>
          <w:szCs w:val="18"/>
        </w:rPr>
        <w:footnoteRef/>
      </w:r>
      <w:r w:rsidRPr="009A2418">
        <w:rPr>
          <w:rFonts w:ascii="Times New Roman" w:hAnsi="Times New Roman"/>
          <w:sz w:val="16"/>
          <w:szCs w:val="18"/>
        </w:rPr>
        <w:t xml:space="preserve"> </w:t>
      </w:r>
      <w:r w:rsidRPr="009A2418">
        <w:rPr>
          <w:rFonts w:ascii="Times New Roman" w:hAnsi="Times New Roman"/>
          <w:sz w:val="16"/>
          <w:szCs w:val="18"/>
          <w:lang w:val="tr-TR"/>
        </w:rPr>
        <w:t>Yrd. Doç. Dr., Necmettin Erbakan Üniversitesi, e-posta: akorucu@konya.edu.tr</w:t>
      </w:r>
    </w:p>
  </w:footnote>
  <w:footnote w:id="3">
    <w:p w:rsidR="0004071D" w:rsidRPr="009A2418" w:rsidRDefault="0004071D" w:rsidP="00582F96">
      <w:pPr>
        <w:pStyle w:val="DipnotMetni"/>
        <w:jc w:val="both"/>
        <w:rPr>
          <w:rFonts w:ascii="Times New Roman" w:hAnsi="Times New Roman"/>
          <w:sz w:val="16"/>
          <w:szCs w:val="18"/>
          <w:lang w:val="tr-TR"/>
        </w:rPr>
      </w:pPr>
      <w:r w:rsidRPr="009A2418">
        <w:rPr>
          <w:rStyle w:val="DipnotBavurusu"/>
          <w:rFonts w:ascii="Times New Roman" w:hAnsi="Times New Roman"/>
          <w:sz w:val="16"/>
          <w:szCs w:val="18"/>
        </w:rPr>
        <w:footnoteRef/>
      </w:r>
      <w:r w:rsidRPr="009A2418">
        <w:rPr>
          <w:rFonts w:ascii="Times New Roman" w:hAnsi="Times New Roman"/>
          <w:sz w:val="16"/>
          <w:szCs w:val="18"/>
        </w:rPr>
        <w:t xml:space="preserve"> </w:t>
      </w:r>
      <w:r w:rsidRPr="009A2418">
        <w:rPr>
          <w:rFonts w:ascii="Times New Roman" w:hAnsi="Times New Roman"/>
          <w:sz w:val="16"/>
          <w:szCs w:val="18"/>
          <w:lang w:val="tr-TR"/>
        </w:rPr>
        <w:t>Yrd. Doç. Dr., Muğla Sıtkı Koçman Üniversitesi, e-posta: halit@mu.edu.tr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700" w:rsidRPr="00AB7A0C" w:rsidRDefault="00716700" w:rsidP="00716700">
    <w:pPr>
      <w:pStyle w:val="stBilgi"/>
      <w:pBdr>
        <w:bottom w:val="single" w:sz="4" w:space="1" w:color="auto"/>
      </w:pBdr>
      <w:tabs>
        <w:tab w:val="left" w:pos="6321"/>
        <w:tab w:val="right" w:pos="8505"/>
      </w:tabs>
      <w:jc w:val="center"/>
      <w:rPr>
        <w:rFonts w:ascii="Times New Roman" w:hAnsi="Times New Roman"/>
        <w:i/>
        <w:sz w:val="20"/>
        <w:szCs w:val="19"/>
        <w:lang w:val="tr-TR"/>
      </w:rPr>
    </w:pPr>
    <w:r w:rsidRPr="00AB7A0C">
      <w:rPr>
        <w:rFonts w:ascii="Times New Roman" w:hAnsi="Times New Roman"/>
        <w:i/>
        <w:sz w:val="20"/>
        <w:szCs w:val="19"/>
        <w:lang w:val="tr-TR"/>
      </w:rPr>
      <w:t xml:space="preserve">Trakya Üniversitesi Eğitim Fakültesi Dergisi 2017, Cilt </w:t>
    </w:r>
    <w:r>
      <w:rPr>
        <w:rFonts w:ascii="Times New Roman" w:hAnsi="Times New Roman"/>
        <w:i/>
        <w:sz w:val="20"/>
        <w:szCs w:val="19"/>
        <w:lang w:val="tr-TR"/>
      </w:rPr>
      <w:t>7</w:t>
    </w:r>
    <w:r w:rsidRPr="00AB7A0C">
      <w:rPr>
        <w:rFonts w:ascii="Times New Roman" w:hAnsi="Times New Roman"/>
        <w:i/>
        <w:sz w:val="20"/>
        <w:szCs w:val="19"/>
        <w:lang w:val="tr-TR"/>
      </w:rPr>
      <w:t xml:space="preserve">, Sayı </w:t>
    </w:r>
    <w:r>
      <w:rPr>
        <w:rFonts w:ascii="Times New Roman" w:hAnsi="Times New Roman"/>
        <w:i/>
        <w:sz w:val="20"/>
        <w:szCs w:val="19"/>
        <w:lang w:val="tr-TR"/>
      </w:rPr>
      <w:t>2</w:t>
    </w:r>
    <w:r w:rsidRPr="00AB7A0C">
      <w:rPr>
        <w:rFonts w:ascii="Times New Roman" w:hAnsi="Times New Roman"/>
        <w:i/>
        <w:sz w:val="20"/>
        <w:szCs w:val="19"/>
        <w:lang w:val="tr-TR"/>
      </w:rPr>
      <w:t xml:space="preserve">, </w:t>
    </w:r>
    <w:r>
      <w:rPr>
        <w:rFonts w:ascii="Times New Roman" w:hAnsi="Times New Roman"/>
        <w:i/>
        <w:sz w:val="20"/>
        <w:szCs w:val="19"/>
        <w:lang w:val="tr-TR"/>
      </w:rPr>
      <w:t>456</w:t>
    </w:r>
    <w:r w:rsidRPr="00AB7A0C">
      <w:rPr>
        <w:rFonts w:ascii="Times New Roman" w:hAnsi="Times New Roman"/>
        <w:i/>
        <w:sz w:val="20"/>
        <w:szCs w:val="19"/>
        <w:lang w:val="tr-TR"/>
      </w:rPr>
      <w:t>-</w:t>
    </w:r>
    <w:r>
      <w:rPr>
        <w:rFonts w:ascii="Times New Roman" w:hAnsi="Times New Roman"/>
        <w:i/>
        <w:sz w:val="20"/>
        <w:szCs w:val="19"/>
        <w:lang w:val="tr-TR"/>
      </w:rPr>
      <w:t>47</w:t>
    </w:r>
    <w:r w:rsidR="005D5E52">
      <w:rPr>
        <w:rFonts w:ascii="Times New Roman" w:hAnsi="Times New Roman"/>
        <w:i/>
        <w:sz w:val="20"/>
        <w:szCs w:val="19"/>
        <w:lang w:val="tr-TR"/>
      </w:rPr>
      <w:t>4</w:t>
    </w:r>
  </w:p>
  <w:p w:rsidR="0004071D" w:rsidRPr="00716700" w:rsidRDefault="0004071D" w:rsidP="0071670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40FD" w:rsidRPr="009D1B07" w:rsidRDefault="009D1B07" w:rsidP="00716700">
    <w:pPr>
      <w:pStyle w:val="stBilgi"/>
      <w:pBdr>
        <w:bottom w:val="single" w:sz="4" w:space="1" w:color="auto"/>
      </w:pBdr>
      <w:jc w:val="center"/>
      <w:rPr>
        <w:sz w:val="19"/>
        <w:szCs w:val="19"/>
      </w:rPr>
    </w:pPr>
    <w:r w:rsidRPr="00B733A2">
      <w:rPr>
        <w:rFonts w:ascii="Times New Roman" w:hAnsi="Times New Roman"/>
        <w:i/>
        <w:sz w:val="19"/>
        <w:szCs w:val="19"/>
        <w:lang w:val="tr-TR"/>
      </w:rPr>
      <w:t xml:space="preserve">Sınıf Eğitimi Öğretim Elemanlarının Web </w:t>
    </w:r>
    <w:r>
      <w:rPr>
        <w:rFonts w:ascii="Times New Roman" w:hAnsi="Times New Roman"/>
        <w:i/>
        <w:sz w:val="19"/>
        <w:szCs w:val="19"/>
        <w:lang w:val="tr-TR"/>
      </w:rPr>
      <w:t>2.0 … Agah T. KORUCU</w:t>
    </w:r>
    <w:r w:rsidRPr="000B40FD">
      <w:rPr>
        <w:rFonts w:ascii="Times New Roman" w:hAnsi="Times New Roman"/>
        <w:i/>
        <w:sz w:val="19"/>
        <w:szCs w:val="19"/>
        <w:lang w:val="tr-TR"/>
      </w:rPr>
      <w:t>, Halit KARALAR</w:t>
    </w:r>
  </w:p>
  <w:p w:rsidR="0004071D" w:rsidRPr="00AE650F" w:rsidRDefault="0004071D"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582F96" w:rsidRPr="004F46BB" w:rsidTr="001C2E30">
      <w:trPr>
        <w:trHeight w:val="290"/>
        <w:tblCellSpacing w:w="20" w:type="dxa"/>
        <w:jc w:val="center"/>
      </w:trPr>
      <w:tc>
        <w:tcPr>
          <w:tcW w:w="1076" w:type="dxa"/>
          <w:vAlign w:val="center"/>
        </w:tcPr>
        <w:p w:rsidR="00582F96" w:rsidRPr="004F46BB" w:rsidRDefault="00582F96" w:rsidP="00582F96">
          <w:pPr>
            <w:rPr>
              <w:rFonts w:ascii="Times New Roman" w:hAnsi="Times New Roman"/>
              <w:lang w:val="de-DE"/>
            </w:rPr>
          </w:pPr>
          <w:r w:rsidRPr="004F46BB">
            <w:rPr>
              <w:rFonts w:ascii="Times New Roman" w:hAnsi="Times New Roman"/>
              <w:noProof/>
              <w:lang w:val="tr-TR" w:eastAsia="tr-TR"/>
            </w:rPr>
            <w:drawing>
              <wp:inline distT="0" distB="0" distL="0" distR="0" wp14:anchorId="5D614FB6" wp14:editId="793BF0ED">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rsidR="00582F96" w:rsidRPr="00712BDA" w:rsidRDefault="00582F96" w:rsidP="00582F96">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rsidR="00582F96" w:rsidRPr="00712BDA" w:rsidRDefault="00582F96" w:rsidP="00582F96">
          <w:pPr>
            <w:pStyle w:val="stBilgi"/>
            <w:rPr>
              <w:rFonts w:ascii="Times New Roman" w:hAnsi="Times New Roman"/>
              <w:i/>
              <w:sz w:val="18"/>
              <w:lang w:val="de-DE"/>
            </w:rPr>
          </w:pPr>
          <w:r w:rsidRPr="00712BDA">
            <w:rPr>
              <w:rFonts w:ascii="Times New Roman" w:hAnsi="Times New Roman"/>
              <w:i/>
              <w:sz w:val="18"/>
              <w:lang w:val="tr-TR"/>
            </w:rPr>
            <w:t xml:space="preserve">2017, Cilt </w:t>
          </w:r>
          <w:r>
            <w:rPr>
              <w:rFonts w:ascii="Times New Roman" w:hAnsi="Times New Roman"/>
              <w:i/>
              <w:sz w:val="18"/>
              <w:lang w:val="tr-TR"/>
            </w:rPr>
            <w:t>7</w:t>
          </w:r>
          <w:r w:rsidRPr="00712BDA">
            <w:rPr>
              <w:rFonts w:ascii="Times New Roman" w:hAnsi="Times New Roman"/>
              <w:i/>
              <w:sz w:val="18"/>
              <w:lang w:val="tr-TR"/>
            </w:rPr>
            <w:t xml:space="preserve">, Sayı </w:t>
          </w:r>
          <w:r>
            <w:rPr>
              <w:rFonts w:ascii="Times New Roman" w:hAnsi="Times New Roman"/>
              <w:i/>
              <w:sz w:val="18"/>
              <w:lang w:val="tr-TR"/>
            </w:rPr>
            <w:t>2</w:t>
          </w:r>
          <w:r w:rsidRPr="00712BDA">
            <w:rPr>
              <w:rFonts w:ascii="Times New Roman" w:hAnsi="Times New Roman"/>
              <w:i/>
              <w:sz w:val="18"/>
              <w:lang w:val="tr-TR"/>
            </w:rPr>
            <w:t xml:space="preserve">, </w:t>
          </w:r>
          <w:r>
            <w:rPr>
              <w:rFonts w:ascii="Times New Roman" w:hAnsi="Times New Roman"/>
              <w:i/>
              <w:sz w:val="18"/>
              <w:lang w:val="tr-TR"/>
            </w:rPr>
            <w:t>456</w:t>
          </w:r>
          <w:r w:rsidRPr="00712BDA">
            <w:rPr>
              <w:rFonts w:ascii="Times New Roman" w:hAnsi="Times New Roman"/>
              <w:i/>
              <w:sz w:val="18"/>
              <w:lang w:val="tr-TR"/>
            </w:rPr>
            <w:t>-</w:t>
          </w:r>
          <w:r w:rsidR="005437E8">
            <w:rPr>
              <w:rFonts w:ascii="Times New Roman" w:hAnsi="Times New Roman"/>
              <w:i/>
              <w:sz w:val="18"/>
              <w:lang w:val="tr-TR"/>
            </w:rPr>
            <w:t>47</w:t>
          </w:r>
          <w:r w:rsidR="005D5E52">
            <w:rPr>
              <w:rFonts w:ascii="Times New Roman" w:hAnsi="Times New Roman"/>
              <w:i/>
              <w:sz w:val="18"/>
              <w:lang w:val="tr-TR"/>
            </w:rPr>
            <w:t>4</w:t>
          </w:r>
        </w:p>
        <w:p w:rsidR="00582F96" w:rsidRPr="00712BDA" w:rsidRDefault="00582F96" w:rsidP="00582F96">
          <w:pPr>
            <w:pStyle w:val="stBilgi"/>
            <w:rPr>
              <w:rFonts w:ascii="Times New Roman" w:hAnsi="Times New Roman"/>
              <w:i/>
              <w:sz w:val="18"/>
            </w:rPr>
          </w:pPr>
          <w:proofErr w:type="spellStart"/>
          <w:r>
            <w:rPr>
              <w:rFonts w:ascii="Times New Roman" w:hAnsi="Times New Roman"/>
              <w:i/>
              <w:sz w:val="18"/>
            </w:rPr>
            <w:t>doi</w:t>
          </w:r>
          <w:proofErr w:type="spellEnd"/>
          <w:r>
            <w:rPr>
              <w:rFonts w:ascii="Times New Roman" w:hAnsi="Times New Roman"/>
              <w:i/>
              <w:sz w:val="18"/>
            </w:rPr>
            <w:t>:</w:t>
          </w:r>
          <w:r w:rsidR="00C12F8E">
            <w:t xml:space="preserve"> </w:t>
          </w:r>
          <w:r w:rsidR="00C12F8E" w:rsidRPr="00C12F8E">
            <w:rPr>
              <w:rFonts w:ascii="Times New Roman" w:hAnsi="Times New Roman"/>
              <w:i/>
              <w:sz w:val="18"/>
            </w:rPr>
            <w:t>10.24315/trkefd.304</w:t>
          </w:r>
          <w:r w:rsidR="00C12F8E">
            <w:rPr>
              <w:rFonts w:ascii="Times New Roman" w:hAnsi="Times New Roman"/>
              <w:i/>
              <w:sz w:val="18"/>
            </w:rPr>
            <w:t>255</w:t>
          </w:r>
        </w:p>
        <w:p w:rsidR="00582F96" w:rsidRPr="00712BDA" w:rsidRDefault="00582F96" w:rsidP="00582F96">
          <w:pPr>
            <w:pStyle w:val="stBilgi"/>
            <w:tabs>
              <w:tab w:val="left" w:pos="671"/>
              <w:tab w:val="left" w:pos="1380"/>
            </w:tabs>
            <w:jc w:val="center"/>
            <w:rPr>
              <w:rFonts w:ascii="Times New Roman" w:hAnsi="Times New Roman"/>
              <w:i/>
              <w:sz w:val="18"/>
            </w:rPr>
          </w:pPr>
        </w:p>
      </w:tc>
    </w:tr>
    <w:tr w:rsidR="00582F96" w:rsidRPr="004F46BB" w:rsidTr="001C2E30">
      <w:trPr>
        <w:trHeight w:val="168"/>
        <w:tblCellSpacing w:w="20" w:type="dxa"/>
        <w:jc w:val="center"/>
      </w:trPr>
      <w:tc>
        <w:tcPr>
          <w:tcW w:w="3054" w:type="dxa"/>
          <w:gridSpan w:val="2"/>
          <w:vAlign w:val="center"/>
        </w:tcPr>
        <w:p w:rsidR="00582F96" w:rsidRPr="00712BDA" w:rsidRDefault="00582F96" w:rsidP="00582F96">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Pr>
              <w:rFonts w:ascii="Times New Roman" w:hAnsi="Times New Roman"/>
              <w:i/>
              <w:sz w:val="18"/>
              <w:lang w:val="tr-TR"/>
            </w:rPr>
            <w:t>06.04</w:t>
          </w:r>
          <w:r w:rsidRPr="00712BDA">
            <w:rPr>
              <w:rFonts w:ascii="Times New Roman" w:hAnsi="Times New Roman"/>
              <w:i/>
              <w:sz w:val="18"/>
              <w:lang w:val="tr-TR"/>
            </w:rPr>
            <w:t>.</w:t>
          </w:r>
          <w:r>
            <w:rPr>
              <w:rFonts w:ascii="Times New Roman" w:hAnsi="Times New Roman"/>
              <w:i/>
              <w:sz w:val="18"/>
              <w:lang w:val="tr-TR"/>
            </w:rPr>
            <w:t>2017</w:t>
          </w:r>
        </w:p>
      </w:tc>
      <w:tc>
        <w:tcPr>
          <w:tcW w:w="3063" w:type="dxa"/>
          <w:vAlign w:val="center"/>
        </w:tcPr>
        <w:p w:rsidR="00582F96" w:rsidRPr="00712BDA" w:rsidRDefault="009A2418" w:rsidP="00582F96">
          <w:pPr>
            <w:pStyle w:val="stBilgi"/>
            <w:rPr>
              <w:rFonts w:ascii="Times New Roman" w:hAnsi="Times New Roman"/>
              <w:i/>
              <w:sz w:val="18"/>
              <w:lang w:val="tr-TR"/>
            </w:rPr>
          </w:pPr>
          <w:r>
            <w:rPr>
              <w:rFonts w:ascii="Times New Roman" w:hAnsi="Times New Roman"/>
              <w:i/>
              <w:sz w:val="18"/>
              <w:lang w:val="tr-TR"/>
            </w:rPr>
            <w:t xml:space="preserve">          </w:t>
          </w:r>
          <w:r w:rsidR="00582F96" w:rsidRPr="00712BDA">
            <w:rPr>
              <w:rFonts w:ascii="Times New Roman" w:hAnsi="Times New Roman"/>
              <w:i/>
              <w:sz w:val="18"/>
              <w:lang w:val="tr-TR"/>
            </w:rPr>
            <w:t xml:space="preserve">Yayına Kabul Tarihi: </w:t>
          </w:r>
          <w:r w:rsidR="00582F96">
            <w:rPr>
              <w:rFonts w:ascii="Times New Roman" w:hAnsi="Times New Roman"/>
              <w:i/>
              <w:sz w:val="18"/>
              <w:lang w:val="tr-TR"/>
            </w:rPr>
            <w:t>09</w:t>
          </w:r>
          <w:r w:rsidR="00582F96" w:rsidRPr="00712BDA">
            <w:rPr>
              <w:rFonts w:ascii="Times New Roman" w:hAnsi="Times New Roman"/>
              <w:i/>
              <w:sz w:val="18"/>
              <w:lang w:val="tr-TR"/>
            </w:rPr>
            <w:t>.</w:t>
          </w:r>
          <w:r w:rsidR="00582F96">
            <w:rPr>
              <w:rFonts w:ascii="Times New Roman" w:hAnsi="Times New Roman"/>
              <w:i/>
              <w:sz w:val="18"/>
              <w:lang w:val="tr-TR"/>
            </w:rPr>
            <w:t>06</w:t>
          </w:r>
          <w:r w:rsidR="00582F96" w:rsidRPr="00712BDA">
            <w:rPr>
              <w:rFonts w:ascii="Times New Roman" w:hAnsi="Times New Roman"/>
              <w:i/>
              <w:sz w:val="18"/>
              <w:lang w:val="tr-TR"/>
            </w:rPr>
            <w:t>.</w:t>
          </w:r>
          <w:r w:rsidR="00582F96">
            <w:rPr>
              <w:rFonts w:ascii="Times New Roman" w:hAnsi="Times New Roman"/>
              <w:i/>
              <w:sz w:val="18"/>
              <w:lang w:val="tr-TR"/>
            </w:rPr>
            <w:t>2017</w:t>
          </w:r>
        </w:p>
      </w:tc>
    </w:tr>
  </w:tbl>
  <w:p w:rsidR="0004071D" w:rsidRPr="004F46BB" w:rsidRDefault="0004071D">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0B7D3D"/>
    <w:multiLevelType w:val="hybridMultilevel"/>
    <w:tmpl w:val="25C41BFA"/>
    <w:lvl w:ilvl="0" w:tplc="E6B0A78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0405F"/>
    <w:rsid w:val="000133A9"/>
    <w:rsid w:val="0001450A"/>
    <w:rsid w:val="00025F57"/>
    <w:rsid w:val="00031D16"/>
    <w:rsid w:val="0003230E"/>
    <w:rsid w:val="0004071D"/>
    <w:rsid w:val="000420F8"/>
    <w:rsid w:val="000539F0"/>
    <w:rsid w:val="00063A71"/>
    <w:rsid w:val="00082279"/>
    <w:rsid w:val="00082D59"/>
    <w:rsid w:val="00083436"/>
    <w:rsid w:val="00083A35"/>
    <w:rsid w:val="00087F36"/>
    <w:rsid w:val="00096574"/>
    <w:rsid w:val="00097104"/>
    <w:rsid w:val="000979FF"/>
    <w:rsid w:val="000A0355"/>
    <w:rsid w:val="000A4BF9"/>
    <w:rsid w:val="000B40FD"/>
    <w:rsid w:val="000C44ED"/>
    <w:rsid w:val="000F141F"/>
    <w:rsid w:val="001020AE"/>
    <w:rsid w:val="001246E6"/>
    <w:rsid w:val="00125230"/>
    <w:rsid w:val="00130F6E"/>
    <w:rsid w:val="00135455"/>
    <w:rsid w:val="00136745"/>
    <w:rsid w:val="001375F7"/>
    <w:rsid w:val="00150634"/>
    <w:rsid w:val="00151A00"/>
    <w:rsid w:val="00161BAD"/>
    <w:rsid w:val="00162890"/>
    <w:rsid w:val="00162E1F"/>
    <w:rsid w:val="0016571A"/>
    <w:rsid w:val="0017606F"/>
    <w:rsid w:val="0019770B"/>
    <w:rsid w:val="001B05E0"/>
    <w:rsid w:val="001B73B1"/>
    <w:rsid w:val="001D11D0"/>
    <w:rsid w:val="001D5AF0"/>
    <w:rsid w:val="001D5E45"/>
    <w:rsid w:val="001D7BB1"/>
    <w:rsid w:val="00205D90"/>
    <w:rsid w:val="0022276D"/>
    <w:rsid w:val="002264EB"/>
    <w:rsid w:val="00246819"/>
    <w:rsid w:val="0025481E"/>
    <w:rsid w:val="00257E40"/>
    <w:rsid w:val="002925DB"/>
    <w:rsid w:val="00293849"/>
    <w:rsid w:val="00293FD8"/>
    <w:rsid w:val="002A0700"/>
    <w:rsid w:val="002A0ACA"/>
    <w:rsid w:val="002A7743"/>
    <w:rsid w:val="002B321D"/>
    <w:rsid w:val="002C11F1"/>
    <w:rsid w:val="002C1CD8"/>
    <w:rsid w:val="002C7DD1"/>
    <w:rsid w:val="002D366E"/>
    <w:rsid w:val="002D4CC3"/>
    <w:rsid w:val="002E23C0"/>
    <w:rsid w:val="002E2798"/>
    <w:rsid w:val="002E4D55"/>
    <w:rsid w:val="002F0B3C"/>
    <w:rsid w:val="002F1733"/>
    <w:rsid w:val="003024C1"/>
    <w:rsid w:val="00311C6C"/>
    <w:rsid w:val="00316C4F"/>
    <w:rsid w:val="00325032"/>
    <w:rsid w:val="00325BC5"/>
    <w:rsid w:val="00327020"/>
    <w:rsid w:val="003422F6"/>
    <w:rsid w:val="003552E1"/>
    <w:rsid w:val="00362110"/>
    <w:rsid w:val="00372746"/>
    <w:rsid w:val="003859AC"/>
    <w:rsid w:val="003862B2"/>
    <w:rsid w:val="003974A8"/>
    <w:rsid w:val="003A44FE"/>
    <w:rsid w:val="003A6DE6"/>
    <w:rsid w:val="003E2F8D"/>
    <w:rsid w:val="003E3E8F"/>
    <w:rsid w:val="003E63A9"/>
    <w:rsid w:val="003F2D96"/>
    <w:rsid w:val="003F2F04"/>
    <w:rsid w:val="00410326"/>
    <w:rsid w:val="00412996"/>
    <w:rsid w:val="00430E5C"/>
    <w:rsid w:val="004328EB"/>
    <w:rsid w:val="0045617C"/>
    <w:rsid w:val="00470748"/>
    <w:rsid w:val="00471AB6"/>
    <w:rsid w:val="004833BA"/>
    <w:rsid w:val="00490612"/>
    <w:rsid w:val="00491D94"/>
    <w:rsid w:val="004948CF"/>
    <w:rsid w:val="004A611D"/>
    <w:rsid w:val="004A6784"/>
    <w:rsid w:val="004A7A7F"/>
    <w:rsid w:val="004B214A"/>
    <w:rsid w:val="004B3E40"/>
    <w:rsid w:val="004C007C"/>
    <w:rsid w:val="004D0CC7"/>
    <w:rsid w:val="004E01CF"/>
    <w:rsid w:val="004F0287"/>
    <w:rsid w:val="004F46BB"/>
    <w:rsid w:val="0051282F"/>
    <w:rsid w:val="0053375D"/>
    <w:rsid w:val="00537FB9"/>
    <w:rsid w:val="005437E8"/>
    <w:rsid w:val="00543E0A"/>
    <w:rsid w:val="00545833"/>
    <w:rsid w:val="00553314"/>
    <w:rsid w:val="00557FBC"/>
    <w:rsid w:val="00562B74"/>
    <w:rsid w:val="005633ED"/>
    <w:rsid w:val="005658B4"/>
    <w:rsid w:val="00567910"/>
    <w:rsid w:val="005720C2"/>
    <w:rsid w:val="0057717F"/>
    <w:rsid w:val="00577EFC"/>
    <w:rsid w:val="00582F96"/>
    <w:rsid w:val="00595F18"/>
    <w:rsid w:val="005A7977"/>
    <w:rsid w:val="005A7EB5"/>
    <w:rsid w:val="005B3A76"/>
    <w:rsid w:val="005B50F2"/>
    <w:rsid w:val="005C32FC"/>
    <w:rsid w:val="005C6F91"/>
    <w:rsid w:val="005D18DF"/>
    <w:rsid w:val="005D31E9"/>
    <w:rsid w:val="005D5E52"/>
    <w:rsid w:val="005D792F"/>
    <w:rsid w:val="005E2BD3"/>
    <w:rsid w:val="00615FC2"/>
    <w:rsid w:val="00616104"/>
    <w:rsid w:val="006233DB"/>
    <w:rsid w:val="00625426"/>
    <w:rsid w:val="00625970"/>
    <w:rsid w:val="00640499"/>
    <w:rsid w:val="006413ED"/>
    <w:rsid w:val="00643B9F"/>
    <w:rsid w:val="006516E7"/>
    <w:rsid w:val="006723E3"/>
    <w:rsid w:val="0067471C"/>
    <w:rsid w:val="006814B4"/>
    <w:rsid w:val="006840B3"/>
    <w:rsid w:val="00687496"/>
    <w:rsid w:val="006A2185"/>
    <w:rsid w:val="006B24E7"/>
    <w:rsid w:val="006C0E13"/>
    <w:rsid w:val="006C5463"/>
    <w:rsid w:val="006D1110"/>
    <w:rsid w:val="006D33E2"/>
    <w:rsid w:val="006D38B2"/>
    <w:rsid w:val="006D5D31"/>
    <w:rsid w:val="006E0262"/>
    <w:rsid w:val="006E49CC"/>
    <w:rsid w:val="006E7173"/>
    <w:rsid w:val="006F4C86"/>
    <w:rsid w:val="006F4D8A"/>
    <w:rsid w:val="00703129"/>
    <w:rsid w:val="00716700"/>
    <w:rsid w:val="00717F5C"/>
    <w:rsid w:val="0073738C"/>
    <w:rsid w:val="00746EE0"/>
    <w:rsid w:val="00751DCE"/>
    <w:rsid w:val="007527F0"/>
    <w:rsid w:val="00755E39"/>
    <w:rsid w:val="00761785"/>
    <w:rsid w:val="007728B8"/>
    <w:rsid w:val="007736B8"/>
    <w:rsid w:val="007802B7"/>
    <w:rsid w:val="0078534C"/>
    <w:rsid w:val="0079687D"/>
    <w:rsid w:val="007B112F"/>
    <w:rsid w:val="007B409C"/>
    <w:rsid w:val="007B7D39"/>
    <w:rsid w:val="007E289F"/>
    <w:rsid w:val="007F3BAA"/>
    <w:rsid w:val="00807F0A"/>
    <w:rsid w:val="0081419C"/>
    <w:rsid w:val="00822CB6"/>
    <w:rsid w:val="00824FDE"/>
    <w:rsid w:val="0082600A"/>
    <w:rsid w:val="00832752"/>
    <w:rsid w:val="00843D76"/>
    <w:rsid w:val="008456D6"/>
    <w:rsid w:val="00861FB2"/>
    <w:rsid w:val="00866268"/>
    <w:rsid w:val="00870E41"/>
    <w:rsid w:val="0088096D"/>
    <w:rsid w:val="0088376B"/>
    <w:rsid w:val="0088480D"/>
    <w:rsid w:val="00884899"/>
    <w:rsid w:val="00891E25"/>
    <w:rsid w:val="008A1C8A"/>
    <w:rsid w:val="008A62A2"/>
    <w:rsid w:val="008B050A"/>
    <w:rsid w:val="008B0C5E"/>
    <w:rsid w:val="008B1F3E"/>
    <w:rsid w:val="008B208C"/>
    <w:rsid w:val="008C5F21"/>
    <w:rsid w:val="008C65B6"/>
    <w:rsid w:val="008D43B0"/>
    <w:rsid w:val="008E2DFA"/>
    <w:rsid w:val="008F62A3"/>
    <w:rsid w:val="009020A7"/>
    <w:rsid w:val="00915C8D"/>
    <w:rsid w:val="00922246"/>
    <w:rsid w:val="00932DA9"/>
    <w:rsid w:val="009511CF"/>
    <w:rsid w:val="00963D75"/>
    <w:rsid w:val="00964960"/>
    <w:rsid w:val="009802AE"/>
    <w:rsid w:val="00981EAC"/>
    <w:rsid w:val="00985017"/>
    <w:rsid w:val="00993F0F"/>
    <w:rsid w:val="009942C9"/>
    <w:rsid w:val="009A2418"/>
    <w:rsid w:val="009B3581"/>
    <w:rsid w:val="009B47FA"/>
    <w:rsid w:val="009B50E1"/>
    <w:rsid w:val="009B7F0D"/>
    <w:rsid w:val="009D1B07"/>
    <w:rsid w:val="009D482D"/>
    <w:rsid w:val="009D67C9"/>
    <w:rsid w:val="009D69BE"/>
    <w:rsid w:val="009F27EC"/>
    <w:rsid w:val="009F6FFC"/>
    <w:rsid w:val="00A05DF6"/>
    <w:rsid w:val="00A21C10"/>
    <w:rsid w:val="00A30A41"/>
    <w:rsid w:val="00A36362"/>
    <w:rsid w:val="00A43F29"/>
    <w:rsid w:val="00A448E3"/>
    <w:rsid w:val="00A55013"/>
    <w:rsid w:val="00A56461"/>
    <w:rsid w:val="00A65464"/>
    <w:rsid w:val="00A67B4F"/>
    <w:rsid w:val="00A700FD"/>
    <w:rsid w:val="00A75198"/>
    <w:rsid w:val="00A817AD"/>
    <w:rsid w:val="00A874DA"/>
    <w:rsid w:val="00AA367C"/>
    <w:rsid w:val="00AC057C"/>
    <w:rsid w:val="00AD49EB"/>
    <w:rsid w:val="00AD5649"/>
    <w:rsid w:val="00AD5FBC"/>
    <w:rsid w:val="00AD794D"/>
    <w:rsid w:val="00AE11C3"/>
    <w:rsid w:val="00AE1B84"/>
    <w:rsid w:val="00AE24B9"/>
    <w:rsid w:val="00AE650F"/>
    <w:rsid w:val="00AE758B"/>
    <w:rsid w:val="00B20746"/>
    <w:rsid w:val="00B21BD9"/>
    <w:rsid w:val="00B27E83"/>
    <w:rsid w:val="00B4496F"/>
    <w:rsid w:val="00B73163"/>
    <w:rsid w:val="00B733A2"/>
    <w:rsid w:val="00B75C31"/>
    <w:rsid w:val="00B91E82"/>
    <w:rsid w:val="00B92D1C"/>
    <w:rsid w:val="00B95B51"/>
    <w:rsid w:val="00B96A7B"/>
    <w:rsid w:val="00BA0740"/>
    <w:rsid w:val="00BA5F54"/>
    <w:rsid w:val="00BA7CAC"/>
    <w:rsid w:val="00BC01ED"/>
    <w:rsid w:val="00BD3998"/>
    <w:rsid w:val="00BE283E"/>
    <w:rsid w:val="00BE3E2B"/>
    <w:rsid w:val="00C07874"/>
    <w:rsid w:val="00C12F8E"/>
    <w:rsid w:val="00C16CD1"/>
    <w:rsid w:val="00C213E3"/>
    <w:rsid w:val="00C25DBF"/>
    <w:rsid w:val="00C361C6"/>
    <w:rsid w:val="00C42E45"/>
    <w:rsid w:val="00C46EF9"/>
    <w:rsid w:val="00C71658"/>
    <w:rsid w:val="00C73C2A"/>
    <w:rsid w:val="00C752B3"/>
    <w:rsid w:val="00C77F2B"/>
    <w:rsid w:val="00C8015D"/>
    <w:rsid w:val="00C81F16"/>
    <w:rsid w:val="00C935A5"/>
    <w:rsid w:val="00C94E9A"/>
    <w:rsid w:val="00C972C7"/>
    <w:rsid w:val="00CA523C"/>
    <w:rsid w:val="00CB01DE"/>
    <w:rsid w:val="00CB789A"/>
    <w:rsid w:val="00CC2DE4"/>
    <w:rsid w:val="00CC509F"/>
    <w:rsid w:val="00CC716F"/>
    <w:rsid w:val="00CD6894"/>
    <w:rsid w:val="00CE043F"/>
    <w:rsid w:val="00CF1C35"/>
    <w:rsid w:val="00CF4B39"/>
    <w:rsid w:val="00D01FFE"/>
    <w:rsid w:val="00D0312D"/>
    <w:rsid w:val="00D07E61"/>
    <w:rsid w:val="00D14A3E"/>
    <w:rsid w:val="00D15FD0"/>
    <w:rsid w:val="00D315D4"/>
    <w:rsid w:val="00D32E9A"/>
    <w:rsid w:val="00D3596A"/>
    <w:rsid w:val="00D42AA2"/>
    <w:rsid w:val="00D45E62"/>
    <w:rsid w:val="00D4673A"/>
    <w:rsid w:val="00D50FF5"/>
    <w:rsid w:val="00D609B6"/>
    <w:rsid w:val="00D60BC2"/>
    <w:rsid w:val="00D62896"/>
    <w:rsid w:val="00D67D5A"/>
    <w:rsid w:val="00D73F4F"/>
    <w:rsid w:val="00D93A58"/>
    <w:rsid w:val="00DA56F2"/>
    <w:rsid w:val="00DA71EE"/>
    <w:rsid w:val="00DB4D28"/>
    <w:rsid w:val="00DC18F9"/>
    <w:rsid w:val="00DD302C"/>
    <w:rsid w:val="00DD4C9B"/>
    <w:rsid w:val="00DD7923"/>
    <w:rsid w:val="00DE73A5"/>
    <w:rsid w:val="00DF100F"/>
    <w:rsid w:val="00DF2EDE"/>
    <w:rsid w:val="00DF3DA0"/>
    <w:rsid w:val="00E032DB"/>
    <w:rsid w:val="00E106D4"/>
    <w:rsid w:val="00E10FEC"/>
    <w:rsid w:val="00E117B0"/>
    <w:rsid w:val="00E161AE"/>
    <w:rsid w:val="00E202CF"/>
    <w:rsid w:val="00E23DA7"/>
    <w:rsid w:val="00E26095"/>
    <w:rsid w:val="00E2662C"/>
    <w:rsid w:val="00E27676"/>
    <w:rsid w:val="00E350EC"/>
    <w:rsid w:val="00E35C70"/>
    <w:rsid w:val="00E40E8A"/>
    <w:rsid w:val="00E52DCC"/>
    <w:rsid w:val="00E610FC"/>
    <w:rsid w:val="00E63135"/>
    <w:rsid w:val="00E6324A"/>
    <w:rsid w:val="00E636CA"/>
    <w:rsid w:val="00E63FCA"/>
    <w:rsid w:val="00E67D95"/>
    <w:rsid w:val="00E7035F"/>
    <w:rsid w:val="00E72601"/>
    <w:rsid w:val="00E74C14"/>
    <w:rsid w:val="00E84D33"/>
    <w:rsid w:val="00EA1972"/>
    <w:rsid w:val="00EA6080"/>
    <w:rsid w:val="00EB2507"/>
    <w:rsid w:val="00EC5562"/>
    <w:rsid w:val="00EE11CB"/>
    <w:rsid w:val="00EF70AE"/>
    <w:rsid w:val="00F02A08"/>
    <w:rsid w:val="00F11ABE"/>
    <w:rsid w:val="00F2141E"/>
    <w:rsid w:val="00F26AC2"/>
    <w:rsid w:val="00F31354"/>
    <w:rsid w:val="00F31960"/>
    <w:rsid w:val="00F33CBA"/>
    <w:rsid w:val="00F33E19"/>
    <w:rsid w:val="00F447AF"/>
    <w:rsid w:val="00F471F5"/>
    <w:rsid w:val="00F50DA7"/>
    <w:rsid w:val="00F53A65"/>
    <w:rsid w:val="00F63419"/>
    <w:rsid w:val="00F670A2"/>
    <w:rsid w:val="00F77469"/>
    <w:rsid w:val="00F80A70"/>
    <w:rsid w:val="00F838AB"/>
    <w:rsid w:val="00F8497A"/>
    <w:rsid w:val="00F95A75"/>
    <w:rsid w:val="00FA1974"/>
    <w:rsid w:val="00FA4528"/>
    <w:rsid w:val="00FA4EA4"/>
    <w:rsid w:val="00FB6A8A"/>
    <w:rsid w:val="00FB6C63"/>
    <w:rsid w:val="00FC0D4C"/>
    <w:rsid w:val="00FC24B1"/>
    <w:rsid w:val="00FE1156"/>
    <w:rsid w:val="00FE16B7"/>
    <w:rsid w:val="00FE376C"/>
    <w:rsid w:val="00FF3620"/>
    <w:rsid w:val="00FF4C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E51919-ABDA-4343-A36F-7121C2FBA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uiPriority w:val="20"/>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table" w:styleId="TabloKlavuzu">
    <w:name w:val="Table Grid"/>
    <w:basedOn w:val="NormalTablo"/>
    <w:uiPriority w:val="59"/>
    <w:rsid w:val="00AD5FB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D5E45"/>
    <w:rPr>
      <w:rFonts w:ascii="Tahoma" w:hAnsi="Tahoma" w:cs="Tahoma"/>
      <w:sz w:val="16"/>
      <w:szCs w:val="16"/>
    </w:rPr>
  </w:style>
  <w:style w:type="character" w:customStyle="1" w:styleId="BalonMetniChar">
    <w:name w:val="Balon Metni Char"/>
    <w:basedOn w:val="VarsaylanParagrafYazTipi"/>
    <w:link w:val="BalonMetni"/>
    <w:uiPriority w:val="99"/>
    <w:semiHidden/>
    <w:rsid w:val="001D5E45"/>
    <w:rPr>
      <w:rFonts w:ascii="Tahoma" w:eastAsia="Times New Roman" w:hAnsi="Tahoma" w:cs="Tahoma"/>
      <w:sz w:val="16"/>
      <w:szCs w:val="16"/>
      <w:lang w:val="en-US"/>
    </w:rPr>
  </w:style>
  <w:style w:type="character" w:customStyle="1" w:styleId="apple-converted-space">
    <w:name w:val="apple-converted-space"/>
    <w:basedOn w:val="VarsaylanParagrafYazTipi"/>
    <w:rsid w:val="0057717F"/>
  </w:style>
  <w:style w:type="character" w:styleId="Kpr">
    <w:name w:val="Hyperlink"/>
    <w:basedOn w:val="VarsaylanParagrafYazTipi"/>
    <w:uiPriority w:val="99"/>
    <w:unhideWhenUsed/>
    <w:rsid w:val="00DF3D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5BEC9-F89C-4647-BC07-AA9F9943D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Pages>
  <Words>6058</Words>
  <Characters>34534</Characters>
  <Application>Microsoft Office Word</Application>
  <DocSecurity>0</DocSecurity>
  <Lines>287</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Trakya Üniversitesi</Company>
  <LinksUpToDate>false</LinksUpToDate>
  <CharactersWithSpaces>40511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 Pessenger</dc:creator>
  <cp:lastModifiedBy>Dark Pessenger</cp:lastModifiedBy>
  <cp:revision>13</cp:revision>
  <cp:lastPrinted>2017-05-24T08:12:00Z</cp:lastPrinted>
  <dcterms:created xsi:type="dcterms:W3CDTF">2017-06-30T08:43:00Z</dcterms:created>
  <dcterms:modified xsi:type="dcterms:W3CDTF">2017-07-14T07:41:00Z</dcterms:modified>
</cp:coreProperties>
</file>